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C21" w:rsidRDefault="00917C21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917C21" w:rsidRDefault="00917C21">
      <w:pPr>
        <w:pStyle w:val="ConsPlusNormal"/>
        <w:jc w:val="both"/>
        <w:outlineLvl w:val="0"/>
      </w:pPr>
    </w:p>
    <w:p w:rsidR="00917C21" w:rsidRDefault="00917C21">
      <w:pPr>
        <w:pStyle w:val="ConsPlusNormal"/>
        <w:outlineLvl w:val="0"/>
      </w:pPr>
      <w:r>
        <w:t>Зарегистрировано в Минюсте России 21 апреля 2016 г. N 41899</w:t>
      </w:r>
    </w:p>
    <w:p w:rsidR="00917C21" w:rsidRDefault="00917C2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17C21" w:rsidRDefault="00917C21">
      <w:pPr>
        <w:pStyle w:val="ConsPlusNormal"/>
        <w:jc w:val="both"/>
      </w:pPr>
    </w:p>
    <w:p w:rsidR="00917C21" w:rsidRDefault="00917C21">
      <w:pPr>
        <w:pStyle w:val="ConsPlusTitle"/>
        <w:jc w:val="center"/>
      </w:pPr>
      <w:r>
        <w:t>МИНИСТЕРСТВО ЭКОНОМИЧЕСКОГО РАЗВИТИЯ РОССИЙСКОЙ ФЕДЕРАЦИИ</w:t>
      </w:r>
    </w:p>
    <w:p w:rsidR="00917C21" w:rsidRDefault="00917C21">
      <w:pPr>
        <w:pStyle w:val="ConsPlusTitle"/>
        <w:jc w:val="center"/>
      </w:pPr>
    </w:p>
    <w:p w:rsidR="00917C21" w:rsidRDefault="00917C21">
      <w:pPr>
        <w:pStyle w:val="ConsPlusTitle"/>
        <w:jc w:val="center"/>
      </w:pPr>
      <w:bookmarkStart w:id="0" w:name="_GoBack"/>
      <w:r>
        <w:t>ПРИКАЗ</w:t>
      </w:r>
    </w:p>
    <w:p w:rsidR="00917C21" w:rsidRDefault="00917C21">
      <w:pPr>
        <w:pStyle w:val="ConsPlusTitle"/>
        <w:jc w:val="center"/>
      </w:pPr>
      <w:r>
        <w:t>от 10 декабря 2015 г. N 931</w:t>
      </w:r>
    </w:p>
    <w:bookmarkEnd w:id="0"/>
    <w:p w:rsidR="00917C21" w:rsidRDefault="00917C21">
      <w:pPr>
        <w:pStyle w:val="ConsPlusTitle"/>
        <w:jc w:val="center"/>
      </w:pPr>
    </w:p>
    <w:p w:rsidR="00917C21" w:rsidRDefault="00917C21">
      <w:pPr>
        <w:pStyle w:val="ConsPlusTitle"/>
        <w:jc w:val="center"/>
      </w:pPr>
      <w:r>
        <w:t>ОБ УСТАНОВЛЕНИИ</w:t>
      </w:r>
    </w:p>
    <w:p w:rsidR="00917C21" w:rsidRDefault="00917C21">
      <w:pPr>
        <w:pStyle w:val="ConsPlusTitle"/>
        <w:jc w:val="center"/>
      </w:pPr>
      <w:r>
        <w:t>ПОРЯДКА ПРИНЯТИЯ НА УЧЕТ БЕСХОЗЯЙНЫХ НЕДВИЖИМЫХ ВЕЩЕЙ</w:t>
      </w:r>
    </w:p>
    <w:p w:rsidR="00917C21" w:rsidRDefault="00917C21">
      <w:pPr>
        <w:pStyle w:val="ConsPlusNormal"/>
        <w:jc w:val="both"/>
      </w:pPr>
    </w:p>
    <w:p w:rsidR="00917C21" w:rsidRDefault="00917C2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17C21" w:rsidRDefault="00917C21">
      <w:pPr>
        <w:pStyle w:val="ConsPlusNormal"/>
        <w:ind w:firstLine="540"/>
        <w:jc w:val="both"/>
      </w:pPr>
      <w:proofErr w:type="spellStart"/>
      <w:r>
        <w:rPr>
          <w:color w:val="0A2666"/>
        </w:rPr>
        <w:t>КонсультантПлюс</w:t>
      </w:r>
      <w:proofErr w:type="spellEnd"/>
      <w:r>
        <w:rPr>
          <w:color w:val="0A2666"/>
        </w:rPr>
        <w:t>: примечание.</w:t>
      </w:r>
    </w:p>
    <w:p w:rsidR="00917C21" w:rsidRDefault="00917C21">
      <w:pPr>
        <w:pStyle w:val="ConsPlusNormal"/>
        <w:ind w:firstLine="540"/>
        <w:jc w:val="both"/>
      </w:pPr>
      <w:r>
        <w:rPr>
          <w:color w:val="0A2666"/>
        </w:rPr>
        <w:t xml:space="preserve">В соответствии с Федеральным </w:t>
      </w:r>
      <w:hyperlink r:id="rId6" w:history="1">
        <w:r>
          <w:rPr>
            <w:color w:val="0000FF"/>
          </w:rPr>
          <w:t>законом</w:t>
        </w:r>
      </w:hyperlink>
      <w:r>
        <w:rPr>
          <w:color w:val="0A2666"/>
        </w:rPr>
        <w:t xml:space="preserve"> от 03.07.2016 N 361-ФЗ часть 3 статьи 3 Федерального закона от 13.07.2015 N 218-ФЗ изложена в новой редакции. Пункт 7 части 3 статьи 3 новой редакции соответствует пункту 6 части 3 статьи 3 старой редакции.</w:t>
      </w:r>
    </w:p>
    <w:p w:rsidR="00917C21" w:rsidRDefault="00917C2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17C21" w:rsidRDefault="00917C21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7" w:history="1">
        <w:r>
          <w:rPr>
            <w:color w:val="0000FF"/>
          </w:rPr>
          <w:t>пунктом 6 части 3 статьи 3</w:t>
        </w:r>
      </w:hyperlink>
      <w:r>
        <w:t xml:space="preserve"> Федерального закона от 13 июля 2015 г. N 218-ФЗ "О государственной регистрации недвижимости" (Собрание законодательства Российской Федерации, 2015, N 29, ст. 4344), </w:t>
      </w:r>
      <w:hyperlink r:id="rId8" w:history="1">
        <w:r>
          <w:rPr>
            <w:color w:val="0000FF"/>
          </w:rPr>
          <w:t>пунктом 1</w:t>
        </w:r>
      </w:hyperlink>
      <w:r>
        <w:t xml:space="preserve"> и </w:t>
      </w:r>
      <w:hyperlink r:id="rId9" w:history="1">
        <w:r>
          <w:rPr>
            <w:color w:val="0000FF"/>
          </w:rPr>
          <w:t>подпунктом 5.2.29</w:t>
        </w:r>
      </w:hyperlink>
      <w:r>
        <w:t xml:space="preserve"> Положения о Министерстве экономического развития Российской Федерации, утвержденного постановлением Правительства Российской Федерации от 5 июня 2008 г. N 437 (Собрание законодательства Российской Федерации, 2008</w:t>
      </w:r>
      <w:proofErr w:type="gramEnd"/>
      <w:r>
        <w:t xml:space="preserve">, N 24, ст. 2867; N 46, ст. 5337; 2009, N 3, ст. 378; N 18, ст. 2257; N 19, ст. 2344; N 25, ст. 3052; N 26, ст. 3190; N 41, ст. 4777; N 46, ст. 5488; 2010, N 5, ст. 532; N 9, ст. 960; N 10, ст. 1085; N 19, ст. 2324; N 21, ст. 2602; N 26, ст. 3350; N 40, ст. 5068; N 41, ст. 5240; N 45, ст. 5860; N 52, ст. 7104; 2011, N 9, ст. 1251; N 12, ст. 1640; N 14, ст. 1935; N 15, ст. 2131; N 17, ст. 2411, 2424; </w:t>
      </w:r>
      <w:proofErr w:type="gramStart"/>
      <w:r>
        <w:t>N 32, ст. 4834; N 36, ст. 5149, 5151; N 39, ст. 5485; N 43, ст. 6079; N 46, ст. 6527; 2012, N 1, ст. 170, 177; N 13, ст. 1531; N 19, ст. 2436, 2444; N 27, ст. 3745 3766; N 37, ст. 5001; N 39, ст. 5284; N 51, ст. 7236;</w:t>
      </w:r>
      <w:proofErr w:type="gramEnd"/>
      <w:r>
        <w:t xml:space="preserve"> N 52, ст. 7491; N 53, ст. 7943; 2013, N 5, ст. 391; N 14, ст. 1705; N 33, ст. 4386; N 35, ст. 4514; N 36, ст. 4578; N 45, ст. 5822; N 47, ст. 6120; N 50, ст. 6606; N 52, ст. 7217; 2014, N 6, ст. 584; N 15, ст. 1750; N 16, ст. 1900; N 21, ст. 2712; N 37, ст. 4954; N 40, ст. 5426; N 42, ст. 5757; N 44, ст. 6072; N 48, ст. 6871; N 49, ст. 6957; N 50, ст. 7100, 7123; N 51, ст. 7446; 2015, N 1, ст. 219; </w:t>
      </w:r>
      <w:proofErr w:type="gramStart"/>
      <w:r>
        <w:t>N 6, ст. 965; N 7, ст. 1046; N 16, ст. 2388; N 20, ст. 2920; N 22, ст. 3230; N 24, ст. 3479; N 30, ст. 4589; N 36, ст. 5050; N 41, ст. 5671; N 43, ст. 5977; N 44, ст. 6140; официальный интернет-портал правовой информации pravo.gov.ru, 10.11.2015, 11.11.2015), приказываю:</w:t>
      </w:r>
      <w:proofErr w:type="gramEnd"/>
    </w:p>
    <w:p w:rsidR="00917C21" w:rsidRDefault="00917C21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31" w:history="1">
        <w:r>
          <w:rPr>
            <w:color w:val="0000FF"/>
          </w:rPr>
          <w:t>Порядок</w:t>
        </w:r>
      </w:hyperlink>
      <w:r>
        <w:t xml:space="preserve"> принятия на учет бесхозяйных недвижимых вещей.</w:t>
      </w:r>
    </w:p>
    <w:p w:rsidR="00917C21" w:rsidRDefault="00917C21">
      <w:pPr>
        <w:pStyle w:val="ConsPlusNormal"/>
        <w:ind w:firstLine="540"/>
        <w:jc w:val="both"/>
      </w:pPr>
      <w:r>
        <w:t>2. Настоящий приказ вступает в силу с 1 января 2017 года.</w:t>
      </w:r>
    </w:p>
    <w:p w:rsidR="00917C21" w:rsidRDefault="00917C21">
      <w:pPr>
        <w:pStyle w:val="ConsPlusNormal"/>
        <w:jc w:val="both"/>
      </w:pPr>
    </w:p>
    <w:p w:rsidR="00917C21" w:rsidRDefault="00917C21">
      <w:pPr>
        <w:pStyle w:val="ConsPlusNormal"/>
        <w:jc w:val="right"/>
      </w:pPr>
      <w:r>
        <w:t>Министр</w:t>
      </w:r>
    </w:p>
    <w:p w:rsidR="00917C21" w:rsidRDefault="00917C21">
      <w:pPr>
        <w:pStyle w:val="ConsPlusNormal"/>
        <w:jc w:val="right"/>
      </w:pPr>
      <w:r>
        <w:t>А.В.УЛЮКАЕВ</w:t>
      </w:r>
    </w:p>
    <w:p w:rsidR="00917C21" w:rsidRDefault="00917C21">
      <w:pPr>
        <w:pStyle w:val="ConsPlusNormal"/>
        <w:jc w:val="both"/>
      </w:pPr>
    </w:p>
    <w:p w:rsidR="00917C21" w:rsidRDefault="00917C21">
      <w:pPr>
        <w:pStyle w:val="ConsPlusNormal"/>
        <w:jc w:val="both"/>
      </w:pPr>
    </w:p>
    <w:p w:rsidR="00917C21" w:rsidRDefault="00917C21">
      <w:pPr>
        <w:pStyle w:val="ConsPlusNormal"/>
        <w:jc w:val="both"/>
      </w:pPr>
    </w:p>
    <w:p w:rsidR="00917C21" w:rsidRDefault="00917C21">
      <w:pPr>
        <w:pStyle w:val="ConsPlusNormal"/>
        <w:jc w:val="both"/>
      </w:pPr>
    </w:p>
    <w:p w:rsidR="00917C21" w:rsidRDefault="00917C21">
      <w:pPr>
        <w:pStyle w:val="ConsPlusNormal"/>
        <w:jc w:val="both"/>
      </w:pPr>
    </w:p>
    <w:p w:rsidR="00917C21" w:rsidRDefault="00917C21">
      <w:pPr>
        <w:pStyle w:val="ConsPlusNormal"/>
        <w:jc w:val="right"/>
        <w:outlineLvl w:val="0"/>
      </w:pPr>
      <w:r>
        <w:t>Приложение</w:t>
      </w:r>
    </w:p>
    <w:p w:rsidR="00917C21" w:rsidRDefault="00917C21">
      <w:pPr>
        <w:pStyle w:val="ConsPlusNormal"/>
        <w:jc w:val="right"/>
      </w:pPr>
      <w:r>
        <w:t>к приказу Минэкономразвития России</w:t>
      </w:r>
    </w:p>
    <w:p w:rsidR="00917C21" w:rsidRDefault="00917C21">
      <w:pPr>
        <w:pStyle w:val="ConsPlusNormal"/>
        <w:jc w:val="right"/>
      </w:pPr>
      <w:r>
        <w:t>от 10 декабря 2015 г. N 931</w:t>
      </w:r>
    </w:p>
    <w:p w:rsidR="00917C21" w:rsidRDefault="00917C21">
      <w:pPr>
        <w:pStyle w:val="ConsPlusNormal"/>
        <w:jc w:val="both"/>
      </w:pPr>
    </w:p>
    <w:p w:rsidR="00917C21" w:rsidRDefault="00917C21">
      <w:pPr>
        <w:pStyle w:val="ConsPlusTitle"/>
        <w:jc w:val="center"/>
      </w:pPr>
      <w:bookmarkStart w:id="1" w:name="P31"/>
      <w:bookmarkEnd w:id="1"/>
      <w:r>
        <w:t>ПОРЯДОК ПРИНЯТИЯ НА УЧЕТ БЕСХОЗЯЙНЫХ НЕДВИЖИМЫХ ВЕЩЕЙ</w:t>
      </w:r>
    </w:p>
    <w:p w:rsidR="00917C21" w:rsidRDefault="00917C21">
      <w:pPr>
        <w:pStyle w:val="ConsPlusNormal"/>
        <w:jc w:val="both"/>
      </w:pPr>
    </w:p>
    <w:p w:rsidR="00917C21" w:rsidRDefault="00917C21">
      <w:pPr>
        <w:pStyle w:val="ConsPlusNormal"/>
        <w:ind w:firstLine="540"/>
        <w:jc w:val="both"/>
      </w:pPr>
      <w:r>
        <w:lastRenderedPageBreak/>
        <w:t xml:space="preserve">1. Настоящий Порядок в соответствии с Федеральным </w:t>
      </w:r>
      <w:hyperlink r:id="rId10" w:history="1">
        <w:r>
          <w:rPr>
            <w:color w:val="0000FF"/>
          </w:rPr>
          <w:t>законом</w:t>
        </w:r>
      </w:hyperlink>
      <w:r>
        <w:t xml:space="preserve"> от 13 июля 2015 г. </w:t>
      </w:r>
      <w:hyperlink r:id="rId11" w:history="1">
        <w:r>
          <w:rPr>
            <w:color w:val="0000FF"/>
          </w:rPr>
          <w:t>N 218-ФЗ</w:t>
        </w:r>
      </w:hyperlink>
      <w:r>
        <w:t xml:space="preserve"> "О государственной регистрации недвижимости" &lt;1&gt; (далее - Закон) устанавливает единый для Российской Федерации порядок принятия на учет бесхозяйных недвижимых вещей.</w:t>
      </w:r>
    </w:p>
    <w:p w:rsidR="00917C21" w:rsidRDefault="00917C21">
      <w:pPr>
        <w:pStyle w:val="ConsPlusNormal"/>
        <w:ind w:firstLine="540"/>
        <w:jc w:val="both"/>
      </w:pPr>
      <w:r>
        <w:t>--------------------------------</w:t>
      </w:r>
    </w:p>
    <w:p w:rsidR="00917C21" w:rsidRDefault="00917C21">
      <w:pPr>
        <w:pStyle w:val="ConsPlusNormal"/>
        <w:ind w:firstLine="540"/>
        <w:jc w:val="both"/>
      </w:pPr>
      <w:r>
        <w:t>&lt;1&gt; Собрание законодательства Российской Федерации, 2015, N 29, ст. 4344.</w:t>
      </w:r>
    </w:p>
    <w:p w:rsidR="00917C21" w:rsidRDefault="00917C21">
      <w:pPr>
        <w:pStyle w:val="ConsPlusNormal"/>
        <w:jc w:val="both"/>
      </w:pPr>
    </w:p>
    <w:p w:rsidR="00917C21" w:rsidRDefault="00917C21">
      <w:pPr>
        <w:pStyle w:val="ConsPlusNormal"/>
        <w:ind w:firstLine="540"/>
        <w:jc w:val="both"/>
      </w:pPr>
      <w:r>
        <w:t>2. Принятие на учет бесхозяйных недвижимых вещей осуществляют:</w:t>
      </w:r>
    </w:p>
    <w:p w:rsidR="00917C21" w:rsidRDefault="00917C21">
      <w:pPr>
        <w:pStyle w:val="ConsPlusNormal"/>
        <w:ind w:firstLine="540"/>
        <w:jc w:val="both"/>
      </w:pPr>
      <w:r>
        <w:t>федеральный орган исполнительной власти, уполномоченный в области государственного кадастрового учета и государственной регистрации прав (далее - федеральный орган, орган регистрации прав);</w:t>
      </w:r>
    </w:p>
    <w:p w:rsidR="00917C21" w:rsidRDefault="00917C21">
      <w:pPr>
        <w:pStyle w:val="ConsPlusNormal"/>
        <w:ind w:firstLine="540"/>
        <w:jc w:val="both"/>
      </w:pPr>
      <w:r>
        <w:t>территориальные органы федерального органа в области государственного кадастрового учета и государственной регистрации прав (далее - орган регистрации прав).</w:t>
      </w:r>
    </w:p>
    <w:p w:rsidR="00917C21" w:rsidRDefault="00917C21">
      <w:pPr>
        <w:pStyle w:val="ConsPlusNormal"/>
        <w:ind w:firstLine="540"/>
        <w:jc w:val="both"/>
      </w:pPr>
      <w:r>
        <w:t>На основании решений федерального органа принятие на учет бесхозяйных недвижимых вещей может осуществлять подведомственное ему государственное бюджетное учреждение (далее - орган регистрации прав).</w:t>
      </w:r>
    </w:p>
    <w:p w:rsidR="00917C21" w:rsidRDefault="00917C21">
      <w:pPr>
        <w:pStyle w:val="ConsPlusNormal"/>
        <w:ind w:firstLine="540"/>
        <w:jc w:val="both"/>
      </w:pPr>
      <w:r>
        <w:t xml:space="preserve">3. На учет принимаются здания, сооружения, помещения (далее - объекты недвижимого имущества), которые не имеют собственников, или собственники которых неизвестны, или от права </w:t>
      </w:r>
      <w:proofErr w:type="gramStart"/>
      <w:r>
        <w:t>собственности</w:t>
      </w:r>
      <w:proofErr w:type="gramEnd"/>
      <w:r>
        <w:t xml:space="preserve"> на которые собственники отказались.</w:t>
      </w:r>
    </w:p>
    <w:p w:rsidR="00917C21" w:rsidRDefault="00917C21">
      <w:pPr>
        <w:pStyle w:val="ConsPlusNormal"/>
        <w:ind w:firstLine="540"/>
        <w:jc w:val="both"/>
      </w:pPr>
      <w:r>
        <w:t xml:space="preserve">В случае если сведения об объекте недвижимого имущества отсутствуют в Едином государственном реестре недвижимости, принятие на учет такого объекта недвижимого имущества в качестве бесхозяйного осуществляется одновременно с его постановкой на государственный кадастровый учет в порядке, установленном </w:t>
      </w:r>
      <w:hyperlink r:id="rId12" w:history="1">
        <w:r>
          <w:rPr>
            <w:color w:val="0000FF"/>
          </w:rPr>
          <w:t>Законом</w:t>
        </w:r>
      </w:hyperlink>
      <w:r>
        <w:t>.</w:t>
      </w:r>
    </w:p>
    <w:p w:rsidR="00917C21" w:rsidRDefault="00917C21">
      <w:pPr>
        <w:pStyle w:val="ConsPlusNormal"/>
        <w:ind w:firstLine="540"/>
        <w:jc w:val="both"/>
      </w:pPr>
      <w:r>
        <w:t>4. Принятие на учет бесхозяйных объектов недвижимого имущества осуществляется в следующем порядке:</w:t>
      </w:r>
    </w:p>
    <w:p w:rsidR="00917C21" w:rsidRDefault="00917C21">
      <w:pPr>
        <w:pStyle w:val="ConsPlusNormal"/>
        <w:ind w:firstLine="540"/>
        <w:jc w:val="both"/>
      </w:pPr>
      <w:r>
        <w:t xml:space="preserve">прием в порядке межведомственного информационного взаимодействия заявления о постановке на учет и документов, предусмотренных в </w:t>
      </w:r>
      <w:hyperlink w:anchor="P51" w:history="1">
        <w:r>
          <w:rPr>
            <w:color w:val="0000FF"/>
          </w:rPr>
          <w:t>пункте 6</w:t>
        </w:r>
      </w:hyperlink>
      <w:r>
        <w:t xml:space="preserve"> настоящего Порядка;</w:t>
      </w:r>
    </w:p>
    <w:p w:rsidR="00917C21" w:rsidRDefault="00917C21">
      <w:pPr>
        <w:pStyle w:val="ConsPlusNormal"/>
        <w:ind w:firstLine="540"/>
        <w:jc w:val="both"/>
      </w:pPr>
      <w:r>
        <w:t xml:space="preserve">проверка документов на соответствие требованиям, предъявляемым </w:t>
      </w:r>
      <w:hyperlink r:id="rId13" w:history="1">
        <w:r>
          <w:rPr>
            <w:color w:val="0000FF"/>
          </w:rPr>
          <w:t>Законом</w:t>
        </w:r>
      </w:hyperlink>
      <w:r>
        <w:t xml:space="preserve"> к документам, поступающим в орган регистрации прав в порядке межведомственного информационного взаимодействия;</w:t>
      </w:r>
    </w:p>
    <w:p w:rsidR="00917C21" w:rsidRDefault="00917C21">
      <w:pPr>
        <w:pStyle w:val="ConsPlusNormal"/>
        <w:ind w:firstLine="540"/>
        <w:jc w:val="both"/>
      </w:pPr>
      <w:r>
        <w:t>внесение записей в Единый государственный реестр недвижимости о принятии на учет бесхозяйных объектов недвижимого имущества.</w:t>
      </w:r>
    </w:p>
    <w:p w:rsidR="00917C21" w:rsidRDefault="00917C21">
      <w:pPr>
        <w:pStyle w:val="ConsPlusNormal"/>
        <w:ind w:firstLine="540"/>
        <w:jc w:val="both"/>
      </w:pPr>
      <w:r>
        <w:t>5. Принятие на учет объекта недвижимого имущества осуществляется на основании заявления о постановке на учет бесхозяйных недвижимых вещей (далее - заявление) (</w:t>
      </w:r>
      <w:hyperlink w:anchor="P88" w:history="1">
        <w:r>
          <w:rPr>
            <w:color w:val="0000FF"/>
          </w:rPr>
          <w:t>приложение N 1</w:t>
        </w:r>
      </w:hyperlink>
      <w:r>
        <w:t xml:space="preserve"> к настоящему Порядку):</w:t>
      </w:r>
    </w:p>
    <w:p w:rsidR="00917C21" w:rsidRDefault="00917C21">
      <w:pPr>
        <w:pStyle w:val="ConsPlusNormal"/>
        <w:ind w:firstLine="540"/>
        <w:jc w:val="both"/>
      </w:pPr>
      <w:r>
        <w:t>органа местного самоуправления городских, сельских поселений, городских округов, а на межселенных территориях - органа местного самоуправления муниципальных районов в отношении недвижимых вещей, находящихся на территориях этих муниципальных образований;</w:t>
      </w:r>
    </w:p>
    <w:p w:rsidR="00917C21" w:rsidRDefault="00917C21">
      <w:pPr>
        <w:pStyle w:val="ConsPlusNormal"/>
        <w:ind w:firstLine="540"/>
        <w:jc w:val="both"/>
      </w:pPr>
      <w:r>
        <w:t>исполнительного органа государственной власти городов федерального значения Москвы, Санкт-Петербурга и Севастополя в отношении недвижимых вещей, находящихся на территориях этих городов.</w:t>
      </w:r>
    </w:p>
    <w:p w:rsidR="00917C21" w:rsidRDefault="00917C21">
      <w:pPr>
        <w:pStyle w:val="ConsPlusNormal"/>
        <w:ind w:firstLine="540"/>
        <w:jc w:val="both"/>
      </w:pPr>
      <w:r>
        <w:t>В заявлении указываются: вид объекта недвижимости, его кадастровый номер, адрес (при наличии), сведения о заявителе, а также сведения о собственнике в случае, если принятие объекта недвижимости на учет в качестве бесхозяйного осуществляется в связи с отказом лица (лиц) от права собственности на объект недвижимости.</w:t>
      </w:r>
    </w:p>
    <w:p w:rsidR="00917C21" w:rsidRDefault="00917C21">
      <w:pPr>
        <w:pStyle w:val="ConsPlusNormal"/>
        <w:ind w:firstLine="540"/>
        <w:jc w:val="both"/>
      </w:pPr>
      <w:bookmarkStart w:id="2" w:name="P51"/>
      <w:bookmarkEnd w:id="2"/>
      <w:r>
        <w:t>6. Обязательным приложением к заявлению являются документы, предусмотренные постановлением Правительства Российской Федерации &lt;1&gt;.</w:t>
      </w:r>
    </w:p>
    <w:p w:rsidR="00917C21" w:rsidRDefault="00917C21">
      <w:pPr>
        <w:pStyle w:val="ConsPlusNormal"/>
        <w:ind w:firstLine="540"/>
        <w:jc w:val="both"/>
      </w:pPr>
      <w:r>
        <w:t>--------------------------------</w:t>
      </w:r>
    </w:p>
    <w:p w:rsidR="00917C21" w:rsidRDefault="00917C21">
      <w:pPr>
        <w:pStyle w:val="ConsPlusNormal"/>
        <w:ind w:firstLine="540"/>
        <w:jc w:val="both"/>
      </w:pPr>
      <w:r>
        <w:t>&lt;1</w:t>
      </w:r>
      <w:proofErr w:type="gramStart"/>
      <w:r>
        <w:t>&gt; В</w:t>
      </w:r>
      <w:proofErr w:type="gramEnd"/>
      <w:r>
        <w:t xml:space="preserve"> соответствии с </w:t>
      </w:r>
      <w:hyperlink r:id="rId14" w:history="1">
        <w:r>
          <w:rPr>
            <w:color w:val="0000FF"/>
          </w:rPr>
          <w:t>частью 16 статьи 32</w:t>
        </w:r>
      </w:hyperlink>
      <w:r>
        <w:t xml:space="preserve"> Закона.</w:t>
      </w:r>
    </w:p>
    <w:p w:rsidR="00917C21" w:rsidRDefault="00917C21">
      <w:pPr>
        <w:pStyle w:val="ConsPlusNormal"/>
        <w:jc w:val="both"/>
      </w:pPr>
    </w:p>
    <w:p w:rsidR="00917C21" w:rsidRDefault="00917C21">
      <w:pPr>
        <w:pStyle w:val="ConsPlusNormal"/>
        <w:ind w:firstLine="540"/>
        <w:jc w:val="both"/>
      </w:pPr>
      <w:r>
        <w:t>7. При нахождении объекта недвижимого имущества на территории более одного муниципального образования заявление подается любым органом местного самоуправления с указанием в этом случае наименования другого муниципального образования, на территории которого также находится объект недвижимого имущества.</w:t>
      </w:r>
    </w:p>
    <w:p w:rsidR="00917C21" w:rsidRDefault="00917C21">
      <w:pPr>
        <w:pStyle w:val="ConsPlusNormal"/>
        <w:ind w:firstLine="540"/>
        <w:jc w:val="both"/>
      </w:pPr>
      <w:bookmarkStart w:id="3" w:name="P56"/>
      <w:bookmarkEnd w:id="3"/>
      <w:r>
        <w:t xml:space="preserve">8. Решение о принятии на учет объекта недвижимого имущества принимается не позднее </w:t>
      </w:r>
      <w:r>
        <w:lastRenderedPageBreak/>
        <w:t>пятнадцати рабочих дней со дня приема заявления и необходимых документов органом регистрации прав.</w:t>
      </w:r>
    </w:p>
    <w:p w:rsidR="00917C21" w:rsidRDefault="00917C21">
      <w:pPr>
        <w:pStyle w:val="ConsPlusNormal"/>
        <w:ind w:firstLine="540"/>
        <w:jc w:val="both"/>
      </w:pPr>
      <w:r>
        <w:t xml:space="preserve">9. Принятие на учет объекта недвижимого имущества осуществляется путем внесения соответствующих сведений в Единый государственный реестр недвижимости в соответствии с порядком ведения Единого государственного реестра недвижимости, утвержденным в соответствии с </w:t>
      </w:r>
      <w:hyperlink r:id="rId15" w:history="1">
        <w:r>
          <w:rPr>
            <w:color w:val="0000FF"/>
          </w:rPr>
          <w:t>частью 7 статьи 7</w:t>
        </w:r>
      </w:hyperlink>
      <w:r>
        <w:t xml:space="preserve"> Закона.</w:t>
      </w:r>
    </w:p>
    <w:p w:rsidR="00917C21" w:rsidRDefault="00917C21">
      <w:pPr>
        <w:pStyle w:val="ConsPlusNormal"/>
        <w:ind w:firstLine="540"/>
        <w:jc w:val="both"/>
      </w:pPr>
      <w:proofErr w:type="gramStart"/>
      <w:r>
        <w:t>Наличие в Едином государственном реестре недвижимости записей об ограничениях (обременениях) прав на объект недвижимого имущества (за исключением записей об аресте и иных запрещениях совершать определенные действия с недвижимым имуществом, о запрещении органу регистрации прав осуществлять учетные и (или) регистрационные действия с объектом недвижимости, о залоге, избранном в качестве меры пресечения в соответствии с уголовно-процессуальным законодательством Российской Федерации) не является препятствием</w:t>
      </w:r>
      <w:proofErr w:type="gramEnd"/>
      <w:r>
        <w:t xml:space="preserve"> для принятия на учет объекта недвижимого имущества, при условии, что информация о таких ограничениях (обременениях) прав известна заявителю.</w:t>
      </w:r>
    </w:p>
    <w:p w:rsidR="00917C21" w:rsidRDefault="00917C21">
      <w:pPr>
        <w:pStyle w:val="ConsPlusNormal"/>
        <w:ind w:firstLine="540"/>
        <w:jc w:val="both"/>
      </w:pPr>
      <w:r>
        <w:t xml:space="preserve">10. После принятия на учет объекта недвижимого имущества в связи с отказом собственника от права собственности на него орган регистрации прав направляет заявителю и отказавшемуся (отказавшимся) от права собственности лицу (лицам) уведомление о принятии на учет бесхозяйного объекта недвижимого имущества, от права </w:t>
      </w:r>
      <w:proofErr w:type="gramStart"/>
      <w:r>
        <w:t>собственности</w:t>
      </w:r>
      <w:proofErr w:type="gramEnd"/>
      <w:r>
        <w:t xml:space="preserve"> на который собственник отказался (</w:t>
      </w:r>
      <w:hyperlink w:anchor="P304" w:history="1">
        <w:r>
          <w:rPr>
            <w:color w:val="0000FF"/>
          </w:rPr>
          <w:t>приложение N 2</w:t>
        </w:r>
      </w:hyperlink>
      <w:r>
        <w:t xml:space="preserve"> к настоящему Порядку), в срок и в порядке, установленные </w:t>
      </w:r>
      <w:hyperlink r:id="rId16" w:history="1">
        <w:r>
          <w:rPr>
            <w:color w:val="0000FF"/>
          </w:rPr>
          <w:t>частью 5 статьи 34</w:t>
        </w:r>
      </w:hyperlink>
      <w:r>
        <w:t xml:space="preserve"> Закона для уведомления правообладателя (правообладателей) об изменениях, внесенных в Единый государственный реестр недвижимости на основании сведений, поступивших в порядке межведомственного информационного взаимодействия.</w:t>
      </w:r>
    </w:p>
    <w:p w:rsidR="00917C21" w:rsidRDefault="00917C21">
      <w:pPr>
        <w:pStyle w:val="ConsPlusNormal"/>
        <w:ind w:firstLine="540"/>
        <w:jc w:val="both"/>
      </w:pPr>
      <w:r>
        <w:t xml:space="preserve">11. </w:t>
      </w:r>
      <w:proofErr w:type="gramStart"/>
      <w:r>
        <w:t>После принятия на учет объекта недвижимого имущества, который не имеет собственника или собственник которого неизвестен, орган регистрации прав направляет заявителю уведомление о принятии на учет бесхозяйного объекта недвижимого имущества (</w:t>
      </w:r>
      <w:hyperlink w:anchor="P363" w:history="1">
        <w:r>
          <w:rPr>
            <w:color w:val="0000FF"/>
          </w:rPr>
          <w:t>приложение N 3</w:t>
        </w:r>
      </w:hyperlink>
      <w:r>
        <w:t xml:space="preserve"> к настоящему Порядку) в срок и в порядке, установленные </w:t>
      </w:r>
      <w:hyperlink r:id="rId17" w:history="1">
        <w:r>
          <w:rPr>
            <w:color w:val="0000FF"/>
          </w:rPr>
          <w:t>частью 5 статьи 34</w:t>
        </w:r>
      </w:hyperlink>
      <w:r>
        <w:t xml:space="preserve"> Закона для уведомления правообладателя (правообладателей) об изменениях, внесенных в Единый государственный реестр недвижимости на основании</w:t>
      </w:r>
      <w:proofErr w:type="gramEnd"/>
      <w:r>
        <w:t xml:space="preserve"> сведений, поступивших в порядке межведомственного информационного взаимодействия.</w:t>
      </w:r>
    </w:p>
    <w:p w:rsidR="00917C21" w:rsidRDefault="00917C21">
      <w:pPr>
        <w:pStyle w:val="ConsPlusNormal"/>
        <w:ind w:firstLine="540"/>
        <w:jc w:val="both"/>
      </w:pPr>
      <w:r>
        <w:t>12. Заявление и прилагаемые к нему документы возвращаются органом регистрации прав, если:</w:t>
      </w:r>
    </w:p>
    <w:p w:rsidR="00917C21" w:rsidRDefault="00917C21">
      <w:pPr>
        <w:pStyle w:val="ConsPlusNormal"/>
        <w:ind w:firstLine="540"/>
        <w:jc w:val="both"/>
      </w:pPr>
      <w:proofErr w:type="gramStart"/>
      <w:r>
        <w:t>из представленных документов не следует, что объект недвижимого имущества является бесхозяйным;</w:t>
      </w:r>
      <w:proofErr w:type="gramEnd"/>
    </w:p>
    <w:p w:rsidR="00917C21" w:rsidRDefault="00917C21">
      <w:pPr>
        <w:pStyle w:val="ConsPlusNormal"/>
        <w:ind w:firstLine="540"/>
        <w:jc w:val="both"/>
      </w:pPr>
      <w:r>
        <w:t>в представленных документах отсутствует заявление собственника (всех участников общей собственности, если объект недвижимого имущества находится в общей собственности) об отказе от права собственности на объект недвижимости или из представленного заявления однозначно не следует, что данное лицо отказывается от права собственности на объект недвижимого имущества;</w:t>
      </w:r>
    </w:p>
    <w:p w:rsidR="00917C21" w:rsidRDefault="00917C21">
      <w:pPr>
        <w:pStyle w:val="ConsPlusNormal"/>
        <w:ind w:firstLine="540"/>
        <w:jc w:val="both"/>
      </w:pPr>
      <w:r>
        <w:t>из представленных документов не следует, что лицо, отказавшееся от права собственности на объект недвижимого имущества, является собственником данного объекта недвижимого имущества;</w:t>
      </w:r>
    </w:p>
    <w:p w:rsidR="00917C21" w:rsidRDefault="00917C21">
      <w:pPr>
        <w:pStyle w:val="ConsPlusNormal"/>
        <w:ind w:firstLine="540"/>
        <w:jc w:val="both"/>
      </w:pPr>
      <w:proofErr w:type="gramStart"/>
      <w:r>
        <w:t>Единый государственный реестр недвижимости содержит запись об ограничении (обременении) прав на объект недвижимого имущества (за исключением записей об аресте и иных запрещениях совершать определенные действия с недвижимым имуществом, о запрещении органу регистрации прав осуществлять учетные и (или) регистрационные действия с объектом недвижимости, о залоге, избранном в качестве меры пресечения в соответствии с уголовно-процессуальным законодательством Российской Федерации), а из представленных документов</w:t>
      </w:r>
      <w:proofErr w:type="gramEnd"/>
      <w:r>
        <w:t xml:space="preserve"> не следует, что информация о наличии указанных ограничений (обременений) права известна заявителю;</w:t>
      </w:r>
    </w:p>
    <w:p w:rsidR="00917C21" w:rsidRDefault="00917C21">
      <w:pPr>
        <w:pStyle w:val="ConsPlusNormal"/>
        <w:ind w:firstLine="540"/>
        <w:jc w:val="both"/>
      </w:pPr>
      <w:r>
        <w:t xml:space="preserve">в течение установленного </w:t>
      </w:r>
      <w:hyperlink w:anchor="P56" w:history="1">
        <w:r>
          <w:rPr>
            <w:color w:val="0000FF"/>
          </w:rPr>
          <w:t>пунктом 8</w:t>
        </w:r>
      </w:hyperlink>
      <w:r>
        <w:t xml:space="preserve"> настоящего Порядка срока в орган регистрации прав поступят документы об аресте или о запрете совершать определенные действия с недвижимым имуществом, или об избрании в качестве меры пресечения залога в соответствии с уголовно-процессуальным законодательством Российской Федерации;</w:t>
      </w:r>
    </w:p>
    <w:p w:rsidR="00917C21" w:rsidRDefault="00917C21">
      <w:pPr>
        <w:pStyle w:val="ConsPlusNormal"/>
        <w:ind w:firstLine="540"/>
        <w:jc w:val="both"/>
      </w:pPr>
      <w:r>
        <w:t xml:space="preserve">собственник объекта недвижимости представит в орган регистрации прав заявление о </w:t>
      </w:r>
      <w:r>
        <w:lastRenderedPageBreak/>
        <w:t>принятии объекта недвижимого имущества вновь во владение, пользование и распоряжение;</w:t>
      </w:r>
    </w:p>
    <w:p w:rsidR="00917C21" w:rsidRDefault="00917C21">
      <w:pPr>
        <w:pStyle w:val="ConsPlusNormal"/>
        <w:ind w:firstLine="540"/>
        <w:jc w:val="both"/>
      </w:pPr>
      <w:r>
        <w:t>собственник объекта недвижимости представит в орган регистрации прав заявление о том, что им не совершались действия, направленные на отказ от права собственности.</w:t>
      </w:r>
    </w:p>
    <w:p w:rsidR="00917C21" w:rsidRDefault="00917C21">
      <w:pPr>
        <w:pStyle w:val="ConsPlusNormal"/>
        <w:ind w:firstLine="540"/>
        <w:jc w:val="both"/>
      </w:pPr>
      <w:r>
        <w:t>13. Объект недвижимого имущества снимается с учета в качестве бесхозяйного в случае:</w:t>
      </w:r>
    </w:p>
    <w:p w:rsidR="00917C21" w:rsidRDefault="00917C21">
      <w:pPr>
        <w:pStyle w:val="ConsPlusNormal"/>
        <w:ind w:firstLine="540"/>
        <w:jc w:val="both"/>
      </w:pPr>
      <w:r>
        <w:t xml:space="preserve">государственной регистрации права собственности на данный объект в соответствии с порядком, установленным </w:t>
      </w:r>
      <w:hyperlink r:id="rId18" w:history="1">
        <w:r>
          <w:rPr>
            <w:color w:val="0000FF"/>
          </w:rPr>
          <w:t>Законом</w:t>
        </w:r>
      </w:hyperlink>
      <w:r>
        <w:t>;</w:t>
      </w:r>
    </w:p>
    <w:p w:rsidR="00917C21" w:rsidRDefault="00917C21">
      <w:pPr>
        <w:pStyle w:val="ConsPlusNormal"/>
        <w:ind w:firstLine="540"/>
        <w:jc w:val="both"/>
      </w:pPr>
      <w:r>
        <w:t>принятия вновь этого объекта ранее отказавшимся от права собственности собственником (собственниками) во владение, пользование и распоряжение.</w:t>
      </w:r>
    </w:p>
    <w:p w:rsidR="00917C21" w:rsidRDefault="00917C21">
      <w:pPr>
        <w:pStyle w:val="ConsPlusNormal"/>
        <w:ind w:firstLine="540"/>
        <w:jc w:val="both"/>
      </w:pPr>
      <w:r>
        <w:t>14. Запись о снятии объекта недвижимого имущества с учета вносится в Единый государственный реестр недвижимости одновременно с записью о государственной регистрации права собственности.</w:t>
      </w:r>
    </w:p>
    <w:p w:rsidR="00917C21" w:rsidRDefault="00917C21">
      <w:pPr>
        <w:pStyle w:val="ConsPlusNormal"/>
        <w:ind w:firstLine="540"/>
        <w:jc w:val="both"/>
      </w:pPr>
      <w:r>
        <w:t xml:space="preserve">15. Независимо от даты принятия на учет объекта недвижимого имущества в качестве бесхозяйного собственник этого имущества, от прав на которое он ранее отказался, но право </w:t>
      </w:r>
      <w:proofErr w:type="gramStart"/>
      <w:r>
        <w:t>собственности</w:t>
      </w:r>
      <w:proofErr w:type="gramEnd"/>
      <w:r>
        <w:t xml:space="preserve"> которого не прекращено на законных основаниях, может обратиться в орган регистрации прав с заявлением о принятии вновь этого имущества во владение, пользование и распоряжение (</w:t>
      </w:r>
      <w:hyperlink r:id="rId19" w:history="1">
        <w:r>
          <w:rPr>
            <w:color w:val="0000FF"/>
          </w:rPr>
          <w:t>пункт 3 статьи 225</w:t>
        </w:r>
      </w:hyperlink>
      <w:r>
        <w:t xml:space="preserve"> Гражданского кодекса Российской Федерации &lt;1&gt;). Указанное заявление рассматривается в сроки, установленные </w:t>
      </w:r>
      <w:hyperlink w:anchor="P56" w:history="1">
        <w:r>
          <w:rPr>
            <w:color w:val="0000FF"/>
          </w:rPr>
          <w:t>пунктом 8</w:t>
        </w:r>
      </w:hyperlink>
      <w:r>
        <w:t xml:space="preserve"> настоящего Порядка. В этом случае объект недвижимого имущества снимается </w:t>
      </w:r>
      <w:proofErr w:type="gramStart"/>
      <w:r>
        <w:t>с учета в качестве бесхозяйного с даты внесения в Единый государственный реестр недвижимости записи о снятии</w:t>
      </w:r>
      <w:proofErr w:type="gramEnd"/>
      <w:r>
        <w:t xml:space="preserve"> его с учета.</w:t>
      </w:r>
    </w:p>
    <w:p w:rsidR="00917C21" w:rsidRDefault="00917C21">
      <w:pPr>
        <w:pStyle w:val="ConsPlusNormal"/>
        <w:ind w:firstLine="540"/>
        <w:jc w:val="both"/>
      </w:pPr>
      <w:r>
        <w:t>--------------------------------</w:t>
      </w:r>
    </w:p>
    <w:p w:rsidR="00917C21" w:rsidRDefault="00917C21">
      <w:pPr>
        <w:pStyle w:val="ConsPlusNormal"/>
        <w:ind w:firstLine="540"/>
        <w:jc w:val="both"/>
      </w:pPr>
      <w:r>
        <w:t>&lt;1&gt; Собрание законодательства Российской Федерации, 1994, N 32, ст. 3301; 2008, N 30, ст. 3597; 2009, N 7, ст. 775.</w:t>
      </w:r>
    </w:p>
    <w:p w:rsidR="00917C21" w:rsidRDefault="00917C21">
      <w:pPr>
        <w:pStyle w:val="ConsPlusNormal"/>
        <w:jc w:val="both"/>
      </w:pPr>
    </w:p>
    <w:p w:rsidR="00917C21" w:rsidRDefault="00917C21">
      <w:pPr>
        <w:pStyle w:val="ConsPlusNormal"/>
        <w:ind w:firstLine="540"/>
        <w:jc w:val="both"/>
      </w:pPr>
      <w:r>
        <w:t xml:space="preserve">16. </w:t>
      </w:r>
      <w:proofErr w:type="gramStart"/>
      <w:r>
        <w:t>После государственной регистрации права собственности (за исключением права муниципальной (государственной) собственности) на объект недвижимого имущества орган регистрации прав в течение пяти рабочих дней с даты внесения записи о снятии данного объекта с учета в качестве бесхозяйного обязан направить в соответствующий орган местного самоуправления (исполнительный орган государственной власти городов федерального значения Москвы, Санкт-Петербурга и Севастополя) уведомление о снятии объекта недвижимого имущества</w:t>
      </w:r>
      <w:proofErr w:type="gramEnd"/>
      <w:r>
        <w:t xml:space="preserve"> </w:t>
      </w:r>
      <w:proofErr w:type="gramStart"/>
      <w:r>
        <w:t>с учета с указанием оснований снятия объекта недвижимого имущества с учета в качестве бесхозяйного по адресу</w:t>
      </w:r>
      <w:proofErr w:type="gramEnd"/>
      <w:r>
        <w:t xml:space="preserve"> электронной почты, указанному в заявлении.</w:t>
      </w:r>
    </w:p>
    <w:p w:rsidR="00917C21" w:rsidRDefault="00917C21">
      <w:pPr>
        <w:pStyle w:val="ConsPlusNormal"/>
        <w:ind w:firstLine="540"/>
        <w:jc w:val="both"/>
      </w:pPr>
      <w:r>
        <w:t xml:space="preserve">17. </w:t>
      </w:r>
      <w:proofErr w:type="gramStart"/>
      <w:r>
        <w:t>В случае проведения государственной регистрации права муниципальной (государственной) собственности на объект недвижимого имущества орган регистрации прав обязан направить собственнику, отказавшемуся от права собственности на данный объект, уведомление о снятии объекта недвижимого имущества с учета в качестве бесхозяйного и государственной регистрации права муниципальной (государственной) собственности на него (с указанием реквизитов вступившего в силу решения суда, на основании которого было зарегистрировано право</w:t>
      </w:r>
      <w:proofErr w:type="gramEnd"/>
      <w:r>
        <w:t xml:space="preserve"> собственности, а также даты и номера государственной регистрации права собственности) в порядке и способами, установленными в соответствии с </w:t>
      </w:r>
      <w:hyperlink r:id="rId20" w:history="1">
        <w:r>
          <w:rPr>
            <w:color w:val="0000FF"/>
          </w:rPr>
          <w:t>частью 5 статьи 56</w:t>
        </w:r>
      </w:hyperlink>
      <w:r>
        <w:t xml:space="preserve"> Закона.</w:t>
      </w:r>
    </w:p>
    <w:p w:rsidR="00917C21" w:rsidRDefault="00917C21">
      <w:pPr>
        <w:pStyle w:val="ConsPlusNormal"/>
        <w:jc w:val="both"/>
      </w:pPr>
    </w:p>
    <w:p w:rsidR="00917C21" w:rsidRDefault="00917C21">
      <w:pPr>
        <w:pStyle w:val="ConsPlusNormal"/>
        <w:jc w:val="both"/>
      </w:pPr>
    </w:p>
    <w:p w:rsidR="00917C21" w:rsidRDefault="00917C21">
      <w:pPr>
        <w:pStyle w:val="ConsPlusNormal"/>
        <w:jc w:val="both"/>
      </w:pPr>
    </w:p>
    <w:p w:rsidR="00917C21" w:rsidRDefault="00917C21">
      <w:pPr>
        <w:pStyle w:val="ConsPlusNormal"/>
        <w:jc w:val="both"/>
      </w:pPr>
    </w:p>
    <w:p w:rsidR="00917C21" w:rsidRDefault="00917C21">
      <w:pPr>
        <w:pStyle w:val="ConsPlusNormal"/>
        <w:jc w:val="both"/>
      </w:pPr>
    </w:p>
    <w:p w:rsidR="00917C21" w:rsidRDefault="00917C21">
      <w:pPr>
        <w:sectPr w:rsidR="00917C21" w:rsidSect="00F9420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17C21" w:rsidRDefault="00917C21">
      <w:pPr>
        <w:pStyle w:val="ConsPlusNormal"/>
        <w:jc w:val="right"/>
        <w:outlineLvl w:val="1"/>
      </w:pPr>
      <w:r>
        <w:lastRenderedPageBreak/>
        <w:t>Приложение N 1</w:t>
      </w:r>
    </w:p>
    <w:p w:rsidR="00917C21" w:rsidRDefault="00917C21">
      <w:pPr>
        <w:pStyle w:val="ConsPlusNormal"/>
        <w:jc w:val="right"/>
      </w:pPr>
      <w:r>
        <w:t>к Порядку принятия на учет</w:t>
      </w:r>
    </w:p>
    <w:p w:rsidR="00917C21" w:rsidRDefault="00917C21">
      <w:pPr>
        <w:pStyle w:val="ConsPlusNormal"/>
        <w:jc w:val="right"/>
      </w:pPr>
      <w:r>
        <w:t>бесхозяйных недвижимых вещей</w:t>
      </w:r>
    </w:p>
    <w:p w:rsidR="00917C21" w:rsidRDefault="00917C21">
      <w:pPr>
        <w:pStyle w:val="ConsPlusNormal"/>
        <w:jc w:val="both"/>
      </w:pPr>
    </w:p>
    <w:p w:rsidR="00917C21" w:rsidRDefault="00917C21">
      <w:pPr>
        <w:pStyle w:val="ConsPlusNormal"/>
        <w:jc w:val="center"/>
      </w:pPr>
      <w:bookmarkStart w:id="4" w:name="P88"/>
      <w:bookmarkEnd w:id="4"/>
      <w:r>
        <w:t>ФОРМА</w:t>
      </w:r>
    </w:p>
    <w:p w:rsidR="00917C21" w:rsidRDefault="00917C21">
      <w:pPr>
        <w:pStyle w:val="ConsPlusNormal"/>
        <w:jc w:val="center"/>
      </w:pPr>
      <w:r>
        <w:t>заявления о постановке на учет бесхозяйных недвижимых вещей</w:t>
      </w:r>
    </w:p>
    <w:p w:rsidR="00917C21" w:rsidRDefault="00917C2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3"/>
        <w:gridCol w:w="487"/>
        <w:gridCol w:w="2280"/>
        <w:gridCol w:w="600"/>
        <w:gridCol w:w="360"/>
        <w:gridCol w:w="402"/>
        <w:gridCol w:w="600"/>
        <w:gridCol w:w="360"/>
        <w:gridCol w:w="360"/>
        <w:gridCol w:w="360"/>
        <w:gridCol w:w="605"/>
        <w:gridCol w:w="546"/>
        <w:gridCol w:w="368"/>
        <w:gridCol w:w="1777"/>
      </w:tblGrid>
      <w:tr w:rsidR="00917C21">
        <w:tc>
          <w:tcPr>
            <w:tcW w:w="6222" w:type="dxa"/>
            <w:gridSpan w:val="9"/>
          </w:tcPr>
          <w:p w:rsidR="00917C21" w:rsidRDefault="00917C21">
            <w:pPr>
              <w:pStyle w:val="ConsPlusNormal"/>
            </w:pPr>
          </w:p>
        </w:tc>
        <w:tc>
          <w:tcPr>
            <w:tcW w:w="1511" w:type="dxa"/>
            <w:gridSpan w:val="3"/>
          </w:tcPr>
          <w:p w:rsidR="00917C21" w:rsidRDefault="00917C21">
            <w:pPr>
              <w:pStyle w:val="ConsPlusNormal"/>
            </w:pPr>
            <w:r>
              <w:t>Лист N ___</w:t>
            </w:r>
          </w:p>
        </w:tc>
        <w:tc>
          <w:tcPr>
            <w:tcW w:w="2145" w:type="dxa"/>
            <w:gridSpan w:val="2"/>
          </w:tcPr>
          <w:p w:rsidR="00917C21" w:rsidRDefault="00917C21">
            <w:pPr>
              <w:pStyle w:val="ConsPlusNormal"/>
            </w:pPr>
            <w:r>
              <w:t>Всего листов ____</w:t>
            </w:r>
          </w:p>
        </w:tc>
      </w:tr>
      <w:tr w:rsidR="00917C21">
        <w:tc>
          <w:tcPr>
            <w:tcW w:w="773" w:type="dxa"/>
            <w:vMerge w:val="restart"/>
          </w:tcPr>
          <w:p w:rsidR="00917C21" w:rsidRDefault="00917C21">
            <w:pPr>
              <w:pStyle w:val="ConsPlusNormal"/>
            </w:pPr>
            <w:r>
              <w:t>1.</w:t>
            </w:r>
          </w:p>
        </w:tc>
        <w:tc>
          <w:tcPr>
            <w:tcW w:w="4129" w:type="dxa"/>
            <w:gridSpan w:val="5"/>
            <w:tcBorders>
              <w:bottom w:val="nil"/>
            </w:tcBorders>
          </w:tcPr>
          <w:p w:rsidR="00917C21" w:rsidRDefault="00917C21">
            <w:pPr>
              <w:pStyle w:val="ConsPlusNormal"/>
              <w:jc w:val="center"/>
            </w:pPr>
            <w:r>
              <w:t xml:space="preserve">Заявление </w:t>
            </w:r>
            <w:hyperlink w:anchor="P269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600" w:type="dxa"/>
            <w:vMerge w:val="restart"/>
          </w:tcPr>
          <w:p w:rsidR="00917C21" w:rsidRDefault="00917C21">
            <w:pPr>
              <w:pStyle w:val="ConsPlusNormal"/>
              <w:jc w:val="center"/>
            </w:pPr>
            <w:bookmarkStart w:id="5" w:name="P96"/>
            <w:bookmarkEnd w:id="5"/>
            <w:r>
              <w:t>2.</w:t>
            </w:r>
          </w:p>
        </w:tc>
        <w:tc>
          <w:tcPr>
            <w:tcW w:w="4376" w:type="dxa"/>
            <w:gridSpan w:val="7"/>
            <w:vMerge w:val="restart"/>
          </w:tcPr>
          <w:p w:rsidR="00917C21" w:rsidRDefault="00917C21">
            <w:pPr>
              <w:pStyle w:val="ConsPlusNormal"/>
            </w:pPr>
            <w:r>
              <w:t>2.1. N книги учета входящих документов _____</w:t>
            </w:r>
          </w:p>
          <w:p w:rsidR="00917C21" w:rsidRDefault="00917C21">
            <w:pPr>
              <w:pStyle w:val="ConsPlusNormal"/>
              <w:ind w:firstLine="567"/>
            </w:pPr>
            <w:r>
              <w:t>и номер записи в этой книге ________</w:t>
            </w:r>
          </w:p>
          <w:p w:rsidR="00917C21" w:rsidRDefault="00917C21">
            <w:pPr>
              <w:pStyle w:val="ConsPlusNormal"/>
            </w:pPr>
            <w:r>
              <w:t>2.2. Дата "__" ___ ____ г., время ___ ч., ___ мин.</w:t>
            </w:r>
          </w:p>
        </w:tc>
      </w:tr>
      <w:tr w:rsidR="00917C21">
        <w:tc>
          <w:tcPr>
            <w:tcW w:w="773" w:type="dxa"/>
            <w:vMerge/>
          </w:tcPr>
          <w:p w:rsidR="00917C21" w:rsidRDefault="00917C21"/>
        </w:tc>
        <w:tc>
          <w:tcPr>
            <w:tcW w:w="4129" w:type="dxa"/>
            <w:gridSpan w:val="5"/>
            <w:tcBorders>
              <w:top w:val="nil"/>
            </w:tcBorders>
          </w:tcPr>
          <w:p w:rsidR="00917C21" w:rsidRDefault="00917C21">
            <w:pPr>
              <w:pStyle w:val="ConsPlusNormal"/>
              <w:jc w:val="center"/>
            </w:pPr>
            <w:r>
              <w:t>_________________________________</w:t>
            </w:r>
          </w:p>
          <w:p w:rsidR="00917C21" w:rsidRDefault="00917C21">
            <w:pPr>
              <w:pStyle w:val="ConsPlusNormal"/>
              <w:jc w:val="center"/>
            </w:pPr>
            <w:r>
              <w:t>_________________________________</w:t>
            </w:r>
          </w:p>
          <w:p w:rsidR="00917C21" w:rsidRDefault="00917C21">
            <w:pPr>
              <w:pStyle w:val="ConsPlusNormal"/>
              <w:jc w:val="center"/>
            </w:pPr>
            <w:r>
              <w:t>(наименование органа регистрации прав)</w:t>
            </w:r>
          </w:p>
        </w:tc>
        <w:tc>
          <w:tcPr>
            <w:tcW w:w="600" w:type="dxa"/>
            <w:vMerge/>
          </w:tcPr>
          <w:p w:rsidR="00917C21" w:rsidRDefault="00917C21"/>
        </w:tc>
        <w:tc>
          <w:tcPr>
            <w:tcW w:w="4376" w:type="dxa"/>
            <w:gridSpan w:val="7"/>
            <w:vMerge/>
          </w:tcPr>
          <w:p w:rsidR="00917C21" w:rsidRDefault="00917C21"/>
        </w:tc>
      </w:tr>
      <w:tr w:rsidR="00917C21">
        <w:tc>
          <w:tcPr>
            <w:tcW w:w="773" w:type="dxa"/>
            <w:vMerge w:val="restart"/>
          </w:tcPr>
          <w:p w:rsidR="00917C21" w:rsidRDefault="00917C21">
            <w:pPr>
              <w:pStyle w:val="ConsPlusNormal"/>
            </w:pPr>
            <w:r>
              <w:t>3.</w:t>
            </w:r>
          </w:p>
        </w:tc>
        <w:tc>
          <w:tcPr>
            <w:tcW w:w="9105" w:type="dxa"/>
            <w:gridSpan w:val="13"/>
          </w:tcPr>
          <w:p w:rsidR="00917C21" w:rsidRDefault="00917C21">
            <w:pPr>
              <w:pStyle w:val="ConsPlusNormal"/>
            </w:pPr>
            <w:r>
              <w:t>Прошу принять на учет в качестве бесхозяйного объект недвижимости:</w:t>
            </w:r>
          </w:p>
        </w:tc>
      </w:tr>
      <w:tr w:rsidR="00917C21">
        <w:tc>
          <w:tcPr>
            <w:tcW w:w="773" w:type="dxa"/>
            <w:vMerge/>
          </w:tcPr>
          <w:p w:rsidR="00917C21" w:rsidRDefault="00917C21"/>
        </w:tc>
        <w:tc>
          <w:tcPr>
            <w:tcW w:w="9105" w:type="dxa"/>
            <w:gridSpan w:val="13"/>
          </w:tcPr>
          <w:p w:rsidR="00917C21" w:rsidRDefault="00917C21">
            <w:pPr>
              <w:pStyle w:val="ConsPlusNormal"/>
            </w:pPr>
            <w:r>
              <w:t>Вид:</w:t>
            </w:r>
          </w:p>
        </w:tc>
      </w:tr>
      <w:tr w:rsidR="00917C21">
        <w:tc>
          <w:tcPr>
            <w:tcW w:w="773" w:type="dxa"/>
            <w:vMerge/>
          </w:tcPr>
          <w:p w:rsidR="00917C21" w:rsidRDefault="00917C21"/>
        </w:tc>
        <w:tc>
          <w:tcPr>
            <w:tcW w:w="487" w:type="dxa"/>
          </w:tcPr>
          <w:p w:rsidR="00917C21" w:rsidRDefault="00917C21">
            <w:pPr>
              <w:pStyle w:val="ConsPlusNormal"/>
            </w:pPr>
          </w:p>
        </w:tc>
        <w:tc>
          <w:tcPr>
            <w:tcW w:w="2280" w:type="dxa"/>
          </w:tcPr>
          <w:p w:rsidR="00917C21" w:rsidRDefault="00917C21">
            <w:pPr>
              <w:pStyle w:val="ConsPlusNormal"/>
            </w:pPr>
            <w:r>
              <w:t>Здание</w:t>
            </w:r>
          </w:p>
        </w:tc>
        <w:tc>
          <w:tcPr>
            <w:tcW w:w="600" w:type="dxa"/>
          </w:tcPr>
          <w:p w:rsidR="00917C21" w:rsidRDefault="00917C21">
            <w:pPr>
              <w:pStyle w:val="ConsPlusNormal"/>
            </w:pPr>
          </w:p>
        </w:tc>
        <w:tc>
          <w:tcPr>
            <w:tcW w:w="3047" w:type="dxa"/>
            <w:gridSpan w:val="7"/>
          </w:tcPr>
          <w:p w:rsidR="00917C21" w:rsidRDefault="00917C21">
            <w:pPr>
              <w:pStyle w:val="ConsPlusNormal"/>
            </w:pPr>
            <w:r>
              <w:t>Сооружение</w:t>
            </w:r>
          </w:p>
        </w:tc>
        <w:tc>
          <w:tcPr>
            <w:tcW w:w="546" w:type="dxa"/>
          </w:tcPr>
          <w:p w:rsidR="00917C21" w:rsidRDefault="00917C21">
            <w:pPr>
              <w:pStyle w:val="ConsPlusNormal"/>
            </w:pPr>
          </w:p>
        </w:tc>
        <w:tc>
          <w:tcPr>
            <w:tcW w:w="2145" w:type="dxa"/>
            <w:gridSpan w:val="2"/>
          </w:tcPr>
          <w:p w:rsidR="00917C21" w:rsidRDefault="00917C21">
            <w:pPr>
              <w:pStyle w:val="ConsPlusNormal"/>
            </w:pPr>
            <w:r>
              <w:t>Помещение</w:t>
            </w:r>
          </w:p>
        </w:tc>
      </w:tr>
      <w:tr w:rsidR="00917C21">
        <w:tc>
          <w:tcPr>
            <w:tcW w:w="773" w:type="dxa"/>
            <w:vMerge/>
          </w:tcPr>
          <w:p w:rsidR="00917C21" w:rsidRDefault="00917C21"/>
        </w:tc>
        <w:tc>
          <w:tcPr>
            <w:tcW w:w="4129" w:type="dxa"/>
            <w:gridSpan w:val="5"/>
          </w:tcPr>
          <w:p w:rsidR="00917C21" w:rsidRDefault="00917C21">
            <w:pPr>
              <w:pStyle w:val="ConsPlusNormal"/>
            </w:pPr>
            <w:r>
              <w:t>Кадастровый номер (при наличии):</w:t>
            </w:r>
          </w:p>
        </w:tc>
        <w:tc>
          <w:tcPr>
            <w:tcW w:w="4976" w:type="dxa"/>
            <w:gridSpan w:val="8"/>
          </w:tcPr>
          <w:p w:rsidR="00917C21" w:rsidRDefault="00917C21">
            <w:pPr>
              <w:pStyle w:val="ConsPlusNormal"/>
            </w:pPr>
          </w:p>
        </w:tc>
      </w:tr>
      <w:tr w:rsidR="00917C21">
        <w:tc>
          <w:tcPr>
            <w:tcW w:w="773" w:type="dxa"/>
            <w:vMerge/>
          </w:tcPr>
          <w:p w:rsidR="00917C21" w:rsidRDefault="00917C21"/>
        </w:tc>
        <w:tc>
          <w:tcPr>
            <w:tcW w:w="4129" w:type="dxa"/>
            <w:gridSpan w:val="5"/>
            <w:vMerge w:val="restart"/>
          </w:tcPr>
          <w:p w:rsidR="00917C21" w:rsidRDefault="00917C21">
            <w:pPr>
              <w:pStyle w:val="ConsPlusNormal"/>
            </w:pPr>
            <w:r>
              <w:t xml:space="preserve">Адрес </w:t>
            </w:r>
            <w:hyperlink w:anchor="P270" w:history="1">
              <w:r>
                <w:rPr>
                  <w:color w:val="0000FF"/>
                </w:rPr>
                <w:t>&lt;2&gt;</w:t>
              </w:r>
            </w:hyperlink>
            <w:r>
              <w:t>:</w:t>
            </w:r>
          </w:p>
        </w:tc>
        <w:tc>
          <w:tcPr>
            <w:tcW w:w="4976" w:type="dxa"/>
            <w:gridSpan w:val="8"/>
          </w:tcPr>
          <w:p w:rsidR="00917C21" w:rsidRDefault="00917C21">
            <w:pPr>
              <w:pStyle w:val="ConsPlusNormal"/>
            </w:pPr>
          </w:p>
        </w:tc>
      </w:tr>
      <w:tr w:rsidR="00917C21">
        <w:tc>
          <w:tcPr>
            <w:tcW w:w="773" w:type="dxa"/>
            <w:vMerge/>
          </w:tcPr>
          <w:p w:rsidR="00917C21" w:rsidRDefault="00917C21"/>
        </w:tc>
        <w:tc>
          <w:tcPr>
            <w:tcW w:w="4129" w:type="dxa"/>
            <w:gridSpan w:val="5"/>
            <w:vMerge/>
          </w:tcPr>
          <w:p w:rsidR="00917C21" w:rsidRDefault="00917C21"/>
        </w:tc>
        <w:tc>
          <w:tcPr>
            <w:tcW w:w="4976" w:type="dxa"/>
            <w:gridSpan w:val="8"/>
          </w:tcPr>
          <w:p w:rsidR="00917C21" w:rsidRDefault="00917C21">
            <w:pPr>
              <w:pStyle w:val="ConsPlusNormal"/>
            </w:pPr>
          </w:p>
        </w:tc>
      </w:tr>
      <w:tr w:rsidR="00917C21">
        <w:tc>
          <w:tcPr>
            <w:tcW w:w="773" w:type="dxa"/>
            <w:vMerge/>
          </w:tcPr>
          <w:p w:rsidR="00917C21" w:rsidRDefault="00917C21"/>
        </w:tc>
        <w:tc>
          <w:tcPr>
            <w:tcW w:w="4129" w:type="dxa"/>
            <w:gridSpan w:val="5"/>
            <w:vMerge w:val="restart"/>
          </w:tcPr>
          <w:p w:rsidR="00917C21" w:rsidRDefault="00917C21">
            <w:pPr>
              <w:pStyle w:val="ConsPlusNormal"/>
            </w:pPr>
            <w:r>
              <w:t xml:space="preserve">Дополнительная информация </w:t>
            </w:r>
            <w:hyperlink w:anchor="P271" w:history="1">
              <w:r>
                <w:rPr>
                  <w:color w:val="0000FF"/>
                </w:rPr>
                <w:t>&lt;3&gt;</w:t>
              </w:r>
            </w:hyperlink>
            <w:r>
              <w:t>:</w:t>
            </w:r>
          </w:p>
        </w:tc>
        <w:tc>
          <w:tcPr>
            <w:tcW w:w="4976" w:type="dxa"/>
            <w:gridSpan w:val="8"/>
          </w:tcPr>
          <w:p w:rsidR="00917C21" w:rsidRDefault="00917C21">
            <w:pPr>
              <w:pStyle w:val="ConsPlusNormal"/>
            </w:pPr>
          </w:p>
        </w:tc>
      </w:tr>
      <w:tr w:rsidR="00917C21">
        <w:tc>
          <w:tcPr>
            <w:tcW w:w="773" w:type="dxa"/>
            <w:vMerge/>
          </w:tcPr>
          <w:p w:rsidR="00917C21" w:rsidRDefault="00917C21"/>
        </w:tc>
        <w:tc>
          <w:tcPr>
            <w:tcW w:w="4129" w:type="dxa"/>
            <w:gridSpan w:val="5"/>
            <w:vMerge/>
          </w:tcPr>
          <w:p w:rsidR="00917C21" w:rsidRDefault="00917C21"/>
        </w:tc>
        <w:tc>
          <w:tcPr>
            <w:tcW w:w="4976" w:type="dxa"/>
            <w:gridSpan w:val="8"/>
          </w:tcPr>
          <w:p w:rsidR="00917C21" w:rsidRDefault="00917C21">
            <w:pPr>
              <w:pStyle w:val="ConsPlusNormal"/>
            </w:pPr>
          </w:p>
        </w:tc>
      </w:tr>
      <w:tr w:rsidR="00917C21">
        <w:tc>
          <w:tcPr>
            <w:tcW w:w="773" w:type="dxa"/>
            <w:vMerge/>
          </w:tcPr>
          <w:p w:rsidR="00917C21" w:rsidRDefault="00917C21"/>
        </w:tc>
        <w:tc>
          <w:tcPr>
            <w:tcW w:w="4129" w:type="dxa"/>
            <w:gridSpan w:val="5"/>
            <w:vMerge/>
          </w:tcPr>
          <w:p w:rsidR="00917C21" w:rsidRDefault="00917C21"/>
        </w:tc>
        <w:tc>
          <w:tcPr>
            <w:tcW w:w="4976" w:type="dxa"/>
            <w:gridSpan w:val="8"/>
          </w:tcPr>
          <w:p w:rsidR="00917C21" w:rsidRDefault="00917C21">
            <w:pPr>
              <w:pStyle w:val="ConsPlusNormal"/>
            </w:pPr>
          </w:p>
        </w:tc>
      </w:tr>
      <w:tr w:rsidR="00917C21">
        <w:tc>
          <w:tcPr>
            <w:tcW w:w="773" w:type="dxa"/>
            <w:vMerge w:val="restart"/>
          </w:tcPr>
          <w:p w:rsidR="00917C21" w:rsidRDefault="00917C21">
            <w:pPr>
              <w:pStyle w:val="ConsPlusNormal"/>
            </w:pPr>
            <w:r>
              <w:t>4.</w:t>
            </w:r>
          </w:p>
        </w:tc>
        <w:tc>
          <w:tcPr>
            <w:tcW w:w="9105" w:type="dxa"/>
            <w:gridSpan w:val="13"/>
          </w:tcPr>
          <w:p w:rsidR="00917C21" w:rsidRDefault="00917C21">
            <w:pPr>
              <w:pStyle w:val="ConsPlusNormal"/>
            </w:pPr>
            <w:r>
              <w:t>Заявитель:</w:t>
            </w:r>
          </w:p>
        </w:tc>
      </w:tr>
      <w:tr w:rsidR="00917C21">
        <w:tc>
          <w:tcPr>
            <w:tcW w:w="773" w:type="dxa"/>
            <w:vMerge/>
          </w:tcPr>
          <w:p w:rsidR="00917C21" w:rsidRDefault="00917C21"/>
        </w:tc>
        <w:tc>
          <w:tcPr>
            <w:tcW w:w="9105" w:type="dxa"/>
            <w:gridSpan w:val="13"/>
          </w:tcPr>
          <w:p w:rsidR="00917C21" w:rsidRDefault="00917C21">
            <w:pPr>
              <w:pStyle w:val="ConsPlusNormal"/>
            </w:pPr>
            <w:r>
              <w:t>орган государственной власти, орган местного самоуправления:</w:t>
            </w:r>
          </w:p>
        </w:tc>
      </w:tr>
      <w:tr w:rsidR="00917C21">
        <w:tc>
          <w:tcPr>
            <w:tcW w:w="773" w:type="dxa"/>
            <w:vMerge/>
          </w:tcPr>
          <w:p w:rsidR="00917C21" w:rsidRDefault="00917C21"/>
        </w:tc>
        <w:tc>
          <w:tcPr>
            <w:tcW w:w="3727" w:type="dxa"/>
            <w:gridSpan w:val="4"/>
            <w:vMerge w:val="restart"/>
          </w:tcPr>
          <w:p w:rsidR="00917C21" w:rsidRDefault="00917C21">
            <w:pPr>
              <w:pStyle w:val="ConsPlusNormal"/>
            </w:pPr>
            <w:r>
              <w:t>полное наименование:</w:t>
            </w:r>
          </w:p>
        </w:tc>
        <w:tc>
          <w:tcPr>
            <w:tcW w:w="5378" w:type="dxa"/>
            <w:gridSpan w:val="9"/>
          </w:tcPr>
          <w:p w:rsidR="00917C21" w:rsidRDefault="00917C21">
            <w:pPr>
              <w:pStyle w:val="ConsPlusNormal"/>
            </w:pPr>
          </w:p>
        </w:tc>
      </w:tr>
      <w:tr w:rsidR="00917C21">
        <w:tc>
          <w:tcPr>
            <w:tcW w:w="773" w:type="dxa"/>
            <w:vMerge/>
          </w:tcPr>
          <w:p w:rsidR="00917C21" w:rsidRDefault="00917C21"/>
        </w:tc>
        <w:tc>
          <w:tcPr>
            <w:tcW w:w="3727" w:type="dxa"/>
            <w:gridSpan w:val="4"/>
            <w:vMerge/>
          </w:tcPr>
          <w:p w:rsidR="00917C21" w:rsidRDefault="00917C21"/>
        </w:tc>
        <w:tc>
          <w:tcPr>
            <w:tcW w:w="5378" w:type="dxa"/>
            <w:gridSpan w:val="9"/>
          </w:tcPr>
          <w:p w:rsidR="00917C21" w:rsidRDefault="00917C21">
            <w:pPr>
              <w:pStyle w:val="ConsPlusNormal"/>
            </w:pPr>
          </w:p>
        </w:tc>
      </w:tr>
      <w:tr w:rsidR="00917C21">
        <w:tc>
          <w:tcPr>
            <w:tcW w:w="773" w:type="dxa"/>
            <w:vMerge/>
          </w:tcPr>
          <w:p w:rsidR="00917C21" w:rsidRDefault="00917C21"/>
        </w:tc>
        <w:tc>
          <w:tcPr>
            <w:tcW w:w="4729" w:type="dxa"/>
            <w:gridSpan w:val="6"/>
          </w:tcPr>
          <w:p w:rsidR="00917C21" w:rsidRDefault="00917C21">
            <w:pPr>
              <w:pStyle w:val="ConsPlusNormal"/>
              <w:jc w:val="center"/>
            </w:pPr>
            <w:r>
              <w:t>ОГРН:</w:t>
            </w:r>
          </w:p>
        </w:tc>
        <w:tc>
          <w:tcPr>
            <w:tcW w:w="4376" w:type="dxa"/>
            <w:gridSpan w:val="7"/>
          </w:tcPr>
          <w:p w:rsidR="00917C21" w:rsidRDefault="00917C21">
            <w:pPr>
              <w:pStyle w:val="ConsPlusNormal"/>
              <w:jc w:val="center"/>
            </w:pPr>
            <w:r>
              <w:t>ИНН:</w:t>
            </w:r>
          </w:p>
        </w:tc>
      </w:tr>
      <w:tr w:rsidR="00917C21">
        <w:tc>
          <w:tcPr>
            <w:tcW w:w="773" w:type="dxa"/>
            <w:vMerge/>
          </w:tcPr>
          <w:p w:rsidR="00917C21" w:rsidRDefault="00917C21"/>
        </w:tc>
        <w:tc>
          <w:tcPr>
            <w:tcW w:w="4729" w:type="dxa"/>
            <w:gridSpan w:val="6"/>
          </w:tcPr>
          <w:p w:rsidR="00917C21" w:rsidRDefault="00917C21">
            <w:pPr>
              <w:pStyle w:val="ConsPlusNormal"/>
            </w:pPr>
          </w:p>
        </w:tc>
        <w:tc>
          <w:tcPr>
            <w:tcW w:w="4376" w:type="dxa"/>
            <w:gridSpan w:val="7"/>
          </w:tcPr>
          <w:p w:rsidR="00917C21" w:rsidRDefault="00917C21">
            <w:pPr>
              <w:pStyle w:val="ConsPlusNormal"/>
            </w:pPr>
          </w:p>
        </w:tc>
      </w:tr>
      <w:tr w:rsidR="00917C21">
        <w:tc>
          <w:tcPr>
            <w:tcW w:w="773" w:type="dxa"/>
            <w:vMerge/>
          </w:tcPr>
          <w:p w:rsidR="00917C21" w:rsidRDefault="00917C21"/>
        </w:tc>
        <w:tc>
          <w:tcPr>
            <w:tcW w:w="3367" w:type="dxa"/>
            <w:gridSpan w:val="3"/>
          </w:tcPr>
          <w:p w:rsidR="00917C21" w:rsidRDefault="00917C21">
            <w:pPr>
              <w:pStyle w:val="ConsPlusNormal"/>
              <w:jc w:val="center"/>
            </w:pPr>
            <w:r>
              <w:t>почтовый адрес:</w:t>
            </w:r>
          </w:p>
        </w:tc>
        <w:tc>
          <w:tcPr>
            <w:tcW w:w="3047" w:type="dxa"/>
            <w:gridSpan w:val="7"/>
          </w:tcPr>
          <w:p w:rsidR="00917C21" w:rsidRDefault="00917C21">
            <w:pPr>
              <w:pStyle w:val="ConsPlusNormal"/>
              <w:jc w:val="center"/>
            </w:pPr>
            <w:r>
              <w:t>телефон для связи:</w:t>
            </w:r>
          </w:p>
        </w:tc>
        <w:tc>
          <w:tcPr>
            <w:tcW w:w="2691" w:type="dxa"/>
            <w:gridSpan w:val="3"/>
          </w:tcPr>
          <w:p w:rsidR="00917C21" w:rsidRDefault="00917C21">
            <w:pPr>
              <w:pStyle w:val="ConsPlusNormal"/>
              <w:jc w:val="center"/>
            </w:pPr>
            <w:r>
              <w:t>адрес электронной почты:</w:t>
            </w:r>
          </w:p>
        </w:tc>
      </w:tr>
      <w:tr w:rsidR="00917C21">
        <w:tc>
          <w:tcPr>
            <w:tcW w:w="773" w:type="dxa"/>
            <w:vMerge/>
          </w:tcPr>
          <w:p w:rsidR="00917C21" w:rsidRDefault="00917C21"/>
        </w:tc>
        <w:tc>
          <w:tcPr>
            <w:tcW w:w="3367" w:type="dxa"/>
            <w:gridSpan w:val="3"/>
          </w:tcPr>
          <w:p w:rsidR="00917C21" w:rsidRDefault="00917C21">
            <w:pPr>
              <w:pStyle w:val="ConsPlusNormal"/>
            </w:pPr>
          </w:p>
        </w:tc>
        <w:tc>
          <w:tcPr>
            <w:tcW w:w="3047" w:type="dxa"/>
            <w:gridSpan w:val="7"/>
          </w:tcPr>
          <w:p w:rsidR="00917C21" w:rsidRDefault="00917C21">
            <w:pPr>
              <w:pStyle w:val="ConsPlusNormal"/>
            </w:pPr>
          </w:p>
        </w:tc>
        <w:tc>
          <w:tcPr>
            <w:tcW w:w="2691" w:type="dxa"/>
            <w:gridSpan w:val="3"/>
          </w:tcPr>
          <w:p w:rsidR="00917C21" w:rsidRDefault="00917C21">
            <w:pPr>
              <w:pStyle w:val="ConsPlusNormal"/>
            </w:pPr>
          </w:p>
        </w:tc>
      </w:tr>
      <w:tr w:rsidR="00917C21">
        <w:tc>
          <w:tcPr>
            <w:tcW w:w="773" w:type="dxa"/>
            <w:vMerge/>
          </w:tcPr>
          <w:p w:rsidR="00917C21" w:rsidRDefault="00917C21"/>
        </w:tc>
        <w:tc>
          <w:tcPr>
            <w:tcW w:w="9105" w:type="dxa"/>
            <w:gridSpan w:val="13"/>
          </w:tcPr>
          <w:p w:rsidR="00917C21" w:rsidRDefault="00917C21">
            <w:pPr>
              <w:pStyle w:val="ConsPlusNormal"/>
            </w:pPr>
            <w:r>
              <w:t>представитель органа государственной власти, органа местного самоуправления:</w:t>
            </w:r>
          </w:p>
        </w:tc>
      </w:tr>
      <w:tr w:rsidR="00917C21">
        <w:tc>
          <w:tcPr>
            <w:tcW w:w="773" w:type="dxa"/>
            <w:vMerge/>
          </w:tcPr>
          <w:p w:rsidR="00917C21" w:rsidRDefault="00917C21"/>
        </w:tc>
        <w:tc>
          <w:tcPr>
            <w:tcW w:w="2767" w:type="dxa"/>
            <w:gridSpan w:val="2"/>
          </w:tcPr>
          <w:p w:rsidR="00917C21" w:rsidRDefault="00917C21">
            <w:pPr>
              <w:pStyle w:val="ConsPlusNormal"/>
              <w:jc w:val="center"/>
            </w:pPr>
            <w:r>
              <w:t>фамилия:</w:t>
            </w:r>
          </w:p>
        </w:tc>
        <w:tc>
          <w:tcPr>
            <w:tcW w:w="2322" w:type="dxa"/>
            <w:gridSpan w:val="5"/>
          </w:tcPr>
          <w:p w:rsidR="00917C21" w:rsidRDefault="00917C21">
            <w:pPr>
              <w:pStyle w:val="ConsPlusNormal"/>
              <w:jc w:val="center"/>
            </w:pPr>
            <w:r>
              <w:t>имя (полностью):</w:t>
            </w:r>
          </w:p>
        </w:tc>
        <w:tc>
          <w:tcPr>
            <w:tcW w:w="2239" w:type="dxa"/>
            <w:gridSpan w:val="5"/>
          </w:tcPr>
          <w:p w:rsidR="00917C21" w:rsidRDefault="00917C21">
            <w:pPr>
              <w:pStyle w:val="ConsPlusNormal"/>
              <w:jc w:val="center"/>
            </w:pPr>
            <w:r>
              <w:t xml:space="preserve">отчество </w:t>
            </w:r>
            <w:hyperlink w:anchor="P278" w:history="1">
              <w:r>
                <w:rPr>
                  <w:color w:val="0000FF"/>
                </w:rPr>
                <w:t>&lt;8&gt;</w:t>
              </w:r>
            </w:hyperlink>
            <w:r>
              <w:t xml:space="preserve"> (полностью):</w:t>
            </w:r>
          </w:p>
        </w:tc>
        <w:tc>
          <w:tcPr>
            <w:tcW w:w="1777" w:type="dxa"/>
          </w:tcPr>
          <w:p w:rsidR="00917C21" w:rsidRDefault="00917C21">
            <w:pPr>
              <w:pStyle w:val="ConsPlusNormal"/>
              <w:jc w:val="center"/>
            </w:pPr>
            <w:r>
              <w:t xml:space="preserve">СНИЛС </w:t>
            </w:r>
            <w:hyperlink w:anchor="P280" w:history="1">
              <w:r>
                <w:rPr>
                  <w:color w:val="0000FF"/>
                </w:rPr>
                <w:t>&lt;10&gt;</w:t>
              </w:r>
            </w:hyperlink>
            <w:r>
              <w:t>:</w:t>
            </w:r>
          </w:p>
        </w:tc>
      </w:tr>
      <w:tr w:rsidR="00917C21">
        <w:tc>
          <w:tcPr>
            <w:tcW w:w="773" w:type="dxa"/>
            <w:vMerge/>
          </w:tcPr>
          <w:p w:rsidR="00917C21" w:rsidRDefault="00917C21"/>
        </w:tc>
        <w:tc>
          <w:tcPr>
            <w:tcW w:w="2767" w:type="dxa"/>
            <w:gridSpan w:val="2"/>
          </w:tcPr>
          <w:p w:rsidR="00917C21" w:rsidRDefault="00917C21">
            <w:pPr>
              <w:pStyle w:val="ConsPlusNormal"/>
            </w:pPr>
          </w:p>
        </w:tc>
        <w:tc>
          <w:tcPr>
            <w:tcW w:w="2322" w:type="dxa"/>
            <w:gridSpan w:val="5"/>
          </w:tcPr>
          <w:p w:rsidR="00917C21" w:rsidRDefault="00917C21">
            <w:pPr>
              <w:pStyle w:val="ConsPlusNormal"/>
            </w:pPr>
          </w:p>
        </w:tc>
        <w:tc>
          <w:tcPr>
            <w:tcW w:w="2239" w:type="dxa"/>
            <w:gridSpan w:val="5"/>
          </w:tcPr>
          <w:p w:rsidR="00917C21" w:rsidRDefault="00917C21">
            <w:pPr>
              <w:pStyle w:val="ConsPlusNormal"/>
            </w:pPr>
          </w:p>
        </w:tc>
        <w:tc>
          <w:tcPr>
            <w:tcW w:w="1777" w:type="dxa"/>
          </w:tcPr>
          <w:p w:rsidR="00917C21" w:rsidRDefault="00917C21">
            <w:pPr>
              <w:pStyle w:val="ConsPlusNormal"/>
            </w:pPr>
          </w:p>
        </w:tc>
      </w:tr>
      <w:tr w:rsidR="00917C21">
        <w:tc>
          <w:tcPr>
            <w:tcW w:w="773" w:type="dxa"/>
            <w:vMerge/>
          </w:tcPr>
          <w:p w:rsidR="00917C21" w:rsidRDefault="00917C21"/>
        </w:tc>
        <w:tc>
          <w:tcPr>
            <w:tcW w:w="2767" w:type="dxa"/>
            <w:gridSpan w:val="2"/>
            <w:vMerge w:val="restart"/>
          </w:tcPr>
          <w:p w:rsidR="00917C21" w:rsidRDefault="00917C21">
            <w:pPr>
              <w:pStyle w:val="ConsPlusNormal"/>
              <w:jc w:val="center"/>
            </w:pPr>
            <w:r>
              <w:t>документ, удостоверяющий личность:</w:t>
            </w:r>
          </w:p>
        </w:tc>
        <w:tc>
          <w:tcPr>
            <w:tcW w:w="2322" w:type="dxa"/>
            <w:gridSpan w:val="5"/>
          </w:tcPr>
          <w:p w:rsidR="00917C21" w:rsidRDefault="00917C21">
            <w:pPr>
              <w:pStyle w:val="ConsPlusNormal"/>
              <w:jc w:val="center"/>
            </w:pPr>
            <w:r>
              <w:t>вид:</w:t>
            </w:r>
          </w:p>
        </w:tc>
        <w:tc>
          <w:tcPr>
            <w:tcW w:w="2239" w:type="dxa"/>
            <w:gridSpan w:val="5"/>
          </w:tcPr>
          <w:p w:rsidR="00917C21" w:rsidRDefault="00917C21">
            <w:pPr>
              <w:pStyle w:val="ConsPlusNormal"/>
              <w:jc w:val="center"/>
            </w:pPr>
            <w:r>
              <w:t>серия:</w:t>
            </w:r>
          </w:p>
        </w:tc>
        <w:tc>
          <w:tcPr>
            <w:tcW w:w="1777" w:type="dxa"/>
          </w:tcPr>
          <w:p w:rsidR="00917C21" w:rsidRDefault="00917C21">
            <w:pPr>
              <w:pStyle w:val="ConsPlusNormal"/>
              <w:jc w:val="center"/>
            </w:pPr>
            <w:r>
              <w:t>номер:</w:t>
            </w:r>
          </w:p>
        </w:tc>
      </w:tr>
      <w:tr w:rsidR="00917C21">
        <w:tc>
          <w:tcPr>
            <w:tcW w:w="773" w:type="dxa"/>
            <w:vMerge/>
          </w:tcPr>
          <w:p w:rsidR="00917C21" w:rsidRDefault="00917C21"/>
        </w:tc>
        <w:tc>
          <w:tcPr>
            <w:tcW w:w="2767" w:type="dxa"/>
            <w:gridSpan w:val="2"/>
            <w:vMerge/>
          </w:tcPr>
          <w:p w:rsidR="00917C21" w:rsidRDefault="00917C21"/>
        </w:tc>
        <w:tc>
          <w:tcPr>
            <w:tcW w:w="2322" w:type="dxa"/>
            <w:gridSpan w:val="5"/>
          </w:tcPr>
          <w:p w:rsidR="00917C21" w:rsidRDefault="00917C21">
            <w:pPr>
              <w:pStyle w:val="ConsPlusNormal"/>
            </w:pPr>
          </w:p>
        </w:tc>
        <w:tc>
          <w:tcPr>
            <w:tcW w:w="2239" w:type="dxa"/>
            <w:gridSpan w:val="5"/>
          </w:tcPr>
          <w:p w:rsidR="00917C21" w:rsidRDefault="00917C21">
            <w:pPr>
              <w:pStyle w:val="ConsPlusNormal"/>
            </w:pPr>
          </w:p>
        </w:tc>
        <w:tc>
          <w:tcPr>
            <w:tcW w:w="1777" w:type="dxa"/>
          </w:tcPr>
          <w:p w:rsidR="00917C21" w:rsidRDefault="00917C21">
            <w:pPr>
              <w:pStyle w:val="ConsPlusNormal"/>
            </w:pPr>
          </w:p>
        </w:tc>
      </w:tr>
      <w:tr w:rsidR="00917C21">
        <w:tc>
          <w:tcPr>
            <w:tcW w:w="773" w:type="dxa"/>
            <w:vMerge/>
          </w:tcPr>
          <w:p w:rsidR="00917C21" w:rsidRDefault="00917C21"/>
        </w:tc>
        <w:tc>
          <w:tcPr>
            <w:tcW w:w="2767" w:type="dxa"/>
            <w:gridSpan w:val="2"/>
            <w:vMerge/>
          </w:tcPr>
          <w:p w:rsidR="00917C21" w:rsidRDefault="00917C21"/>
        </w:tc>
        <w:tc>
          <w:tcPr>
            <w:tcW w:w="2322" w:type="dxa"/>
            <w:gridSpan w:val="5"/>
          </w:tcPr>
          <w:p w:rsidR="00917C21" w:rsidRDefault="00917C21">
            <w:pPr>
              <w:pStyle w:val="ConsPlusNormal"/>
              <w:jc w:val="center"/>
            </w:pPr>
            <w:r>
              <w:t>дата выдачи:</w:t>
            </w:r>
          </w:p>
        </w:tc>
        <w:tc>
          <w:tcPr>
            <w:tcW w:w="4016" w:type="dxa"/>
            <w:gridSpan w:val="6"/>
          </w:tcPr>
          <w:p w:rsidR="00917C21" w:rsidRDefault="00917C21">
            <w:pPr>
              <w:pStyle w:val="ConsPlusNormal"/>
              <w:jc w:val="center"/>
            </w:pPr>
            <w:r>
              <w:t xml:space="preserve">кем </w:t>
            </w:r>
            <w:proofErr w:type="gramStart"/>
            <w:r>
              <w:t>выдан</w:t>
            </w:r>
            <w:proofErr w:type="gramEnd"/>
            <w:r>
              <w:t>:</w:t>
            </w:r>
          </w:p>
        </w:tc>
      </w:tr>
      <w:tr w:rsidR="00917C21">
        <w:tc>
          <w:tcPr>
            <w:tcW w:w="773" w:type="dxa"/>
            <w:vMerge/>
          </w:tcPr>
          <w:p w:rsidR="00917C21" w:rsidRDefault="00917C21"/>
        </w:tc>
        <w:tc>
          <w:tcPr>
            <w:tcW w:w="2767" w:type="dxa"/>
            <w:gridSpan w:val="2"/>
            <w:vMerge/>
          </w:tcPr>
          <w:p w:rsidR="00917C21" w:rsidRDefault="00917C21"/>
        </w:tc>
        <w:tc>
          <w:tcPr>
            <w:tcW w:w="2322" w:type="dxa"/>
            <w:gridSpan w:val="5"/>
            <w:vMerge w:val="restart"/>
            <w:vAlign w:val="center"/>
          </w:tcPr>
          <w:p w:rsidR="00917C21" w:rsidRDefault="00917C21">
            <w:pPr>
              <w:pStyle w:val="ConsPlusNormal"/>
              <w:jc w:val="center"/>
            </w:pPr>
            <w:r>
              <w:t xml:space="preserve">"__" ____ ____ 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4016" w:type="dxa"/>
            <w:gridSpan w:val="6"/>
          </w:tcPr>
          <w:p w:rsidR="00917C21" w:rsidRDefault="00917C21">
            <w:pPr>
              <w:pStyle w:val="ConsPlusNormal"/>
            </w:pPr>
          </w:p>
        </w:tc>
      </w:tr>
      <w:tr w:rsidR="00917C21">
        <w:tc>
          <w:tcPr>
            <w:tcW w:w="773" w:type="dxa"/>
            <w:vMerge/>
          </w:tcPr>
          <w:p w:rsidR="00917C21" w:rsidRDefault="00917C21"/>
        </w:tc>
        <w:tc>
          <w:tcPr>
            <w:tcW w:w="2767" w:type="dxa"/>
            <w:gridSpan w:val="2"/>
            <w:vMerge/>
          </w:tcPr>
          <w:p w:rsidR="00917C21" w:rsidRDefault="00917C21"/>
        </w:tc>
        <w:tc>
          <w:tcPr>
            <w:tcW w:w="2322" w:type="dxa"/>
            <w:gridSpan w:val="5"/>
            <w:vMerge/>
          </w:tcPr>
          <w:p w:rsidR="00917C21" w:rsidRDefault="00917C21"/>
        </w:tc>
        <w:tc>
          <w:tcPr>
            <w:tcW w:w="4016" w:type="dxa"/>
            <w:gridSpan w:val="6"/>
          </w:tcPr>
          <w:p w:rsidR="00917C21" w:rsidRDefault="00917C21">
            <w:pPr>
              <w:pStyle w:val="ConsPlusNormal"/>
            </w:pPr>
          </w:p>
        </w:tc>
      </w:tr>
      <w:tr w:rsidR="00917C21">
        <w:tc>
          <w:tcPr>
            <w:tcW w:w="773" w:type="dxa"/>
            <w:vMerge/>
          </w:tcPr>
          <w:p w:rsidR="00917C21" w:rsidRDefault="00917C21"/>
        </w:tc>
        <w:tc>
          <w:tcPr>
            <w:tcW w:w="2767" w:type="dxa"/>
            <w:gridSpan w:val="2"/>
          </w:tcPr>
          <w:p w:rsidR="00917C21" w:rsidRDefault="00917C21">
            <w:pPr>
              <w:pStyle w:val="ConsPlusNormal"/>
              <w:jc w:val="center"/>
            </w:pPr>
            <w:r>
              <w:t>почтовый адрес:</w:t>
            </w:r>
          </w:p>
        </w:tc>
        <w:tc>
          <w:tcPr>
            <w:tcW w:w="3042" w:type="dxa"/>
            <w:gridSpan w:val="7"/>
          </w:tcPr>
          <w:p w:rsidR="00917C21" w:rsidRDefault="00917C21">
            <w:pPr>
              <w:pStyle w:val="ConsPlusNormal"/>
              <w:jc w:val="center"/>
            </w:pPr>
            <w:r>
              <w:t>телефон для связи:</w:t>
            </w:r>
          </w:p>
        </w:tc>
        <w:tc>
          <w:tcPr>
            <w:tcW w:w="3296" w:type="dxa"/>
            <w:gridSpan w:val="4"/>
          </w:tcPr>
          <w:p w:rsidR="00917C21" w:rsidRDefault="00917C21">
            <w:pPr>
              <w:pStyle w:val="ConsPlusNormal"/>
              <w:jc w:val="center"/>
            </w:pPr>
            <w:r>
              <w:t>адрес электронной почты:</w:t>
            </w:r>
          </w:p>
        </w:tc>
      </w:tr>
      <w:tr w:rsidR="00917C21">
        <w:tc>
          <w:tcPr>
            <w:tcW w:w="773" w:type="dxa"/>
            <w:vMerge/>
          </w:tcPr>
          <w:p w:rsidR="00917C21" w:rsidRDefault="00917C21"/>
        </w:tc>
        <w:tc>
          <w:tcPr>
            <w:tcW w:w="2767" w:type="dxa"/>
            <w:gridSpan w:val="2"/>
          </w:tcPr>
          <w:p w:rsidR="00917C21" w:rsidRDefault="00917C21">
            <w:pPr>
              <w:pStyle w:val="ConsPlusNormal"/>
            </w:pPr>
          </w:p>
        </w:tc>
        <w:tc>
          <w:tcPr>
            <w:tcW w:w="3042" w:type="dxa"/>
            <w:gridSpan w:val="7"/>
          </w:tcPr>
          <w:p w:rsidR="00917C21" w:rsidRDefault="00917C21">
            <w:pPr>
              <w:pStyle w:val="ConsPlusNormal"/>
            </w:pPr>
          </w:p>
        </w:tc>
        <w:tc>
          <w:tcPr>
            <w:tcW w:w="3296" w:type="dxa"/>
            <w:gridSpan w:val="4"/>
          </w:tcPr>
          <w:p w:rsidR="00917C21" w:rsidRDefault="00917C21">
            <w:pPr>
              <w:pStyle w:val="ConsPlusNormal"/>
            </w:pPr>
          </w:p>
        </w:tc>
      </w:tr>
      <w:tr w:rsidR="00917C21">
        <w:tc>
          <w:tcPr>
            <w:tcW w:w="773" w:type="dxa"/>
            <w:vMerge/>
          </w:tcPr>
          <w:p w:rsidR="00917C21" w:rsidRDefault="00917C21"/>
        </w:tc>
        <w:tc>
          <w:tcPr>
            <w:tcW w:w="2767" w:type="dxa"/>
            <w:gridSpan w:val="2"/>
          </w:tcPr>
          <w:p w:rsidR="00917C21" w:rsidRDefault="00917C21">
            <w:pPr>
              <w:pStyle w:val="ConsPlusNormal"/>
            </w:pPr>
          </w:p>
        </w:tc>
        <w:tc>
          <w:tcPr>
            <w:tcW w:w="3042" w:type="dxa"/>
            <w:gridSpan w:val="7"/>
          </w:tcPr>
          <w:p w:rsidR="00917C21" w:rsidRDefault="00917C21">
            <w:pPr>
              <w:pStyle w:val="ConsPlusNormal"/>
            </w:pPr>
          </w:p>
        </w:tc>
        <w:tc>
          <w:tcPr>
            <w:tcW w:w="3296" w:type="dxa"/>
            <w:gridSpan w:val="4"/>
          </w:tcPr>
          <w:p w:rsidR="00917C21" w:rsidRDefault="00917C21">
            <w:pPr>
              <w:pStyle w:val="ConsPlusNormal"/>
            </w:pPr>
          </w:p>
        </w:tc>
      </w:tr>
      <w:tr w:rsidR="00917C21">
        <w:tc>
          <w:tcPr>
            <w:tcW w:w="773" w:type="dxa"/>
            <w:vMerge/>
          </w:tcPr>
          <w:p w:rsidR="00917C21" w:rsidRDefault="00917C21"/>
        </w:tc>
        <w:tc>
          <w:tcPr>
            <w:tcW w:w="9105" w:type="dxa"/>
            <w:gridSpan w:val="13"/>
          </w:tcPr>
          <w:p w:rsidR="00917C21" w:rsidRDefault="00917C21">
            <w:pPr>
              <w:pStyle w:val="ConsPlusNormal"/>
            </w:pPr>
            <w:r>
              <w:t xml:space="preserve">наименование и реквизиты документа, подтверждающего полномочия представителя </w:t>
            </w:r>
            <w:hyperlink w:anchor="P272" w:history="1">
              <w:r>
                <w:rPr>
                  <w:color w:val="0000FF"/>
                </w:rPr>
                <w:t>&lt;4&gt;</w:t>
              </w:r>
            </w:hyperlink>
            <w:r>
              <w:t>:</w:t>
            </w:r>
          </w:p>
        </w:tc>
      </w:tr>
      <w:tr w:rsidR="00917C21">
        <w:tc>
          <w:tcPr>
            <w:tcW w:w="773" w:type="dxa"/>
            <w:vMerge/>
          </w:tcPr>
          <w:p w:rsidR="00917C21" w:rsidRDefault="00917C21"/>
        </w:tc>
        <w:tc>
          <w:tcPr>
            <w:tcW w:w="9105" w:type="dxa"/>
            <w:gridSpan w:val="13"/>
          </w:tcPr>
          <w:p w:rsidR="00917C21" w:rsidRDefault="00917C21">
            <w:pPr>
              <w:pStyle w:val="ConsPlusNormal"/>
            </w:pPr>
          </w:p>
        </w:tc>
      </w:tr>
      <w:tr w:rsidR="00917C21">
        <w:tc>
          <w:tcPr>
            <w:tcW w:w="773" w:type="dxa"/>
            <w:vMerge/>
          </w:tcPr>
          <w:p w:rsidR="00917C21" w:rsidRDefault="00917C21"/>
        </w:tc>
        <w:tc>
          <w:tcPr>
            <w:tcW w:w="9105" w:type="dxa"/>
            <w:gridSpan w:val="13"/>
          </w:tcPr>
          <w:p w:rsidR="00917C21" w:rsidRDefault="00917C21">
            <w:pPr>
              <w:pStyle w:val="ConsPlusNormal"/>
            </w:pPr>
          </w:p>
        </w:tc>
      </w:tr>
      <w:tr w:rsidR="00917C21">
        <w:tc>
          <w:tcPr>
            <w:tcW w:w="773" w:type="dxa"/>
            <w:vMerge w:val="restart"/>
          </w:tcPr>
          <w:p w:rsidR="00917C21" w:rsidRDefault="00917C21">
            <w:pPr>
              <w:pStyle w:val="ConsPlusNormal"/>
            </w:pPr>
            <w:r>
              <w:t>5.</w:t>
            </w:r>
          </w:p>
        </w:tc>
        <w:tc>
          <w:tcPr>
            <w:tcW w:w="9105" w:type="dxa"/>
            <w:gridSpan w:val="13"/>
          </w:tcPr>
          <w:p w:rsidR="00917C21" w:rsidRDefault="00917C21">
            <w:pPr>
              <w:pStyle w:val="ConsPlusNormal"/>
            </w:pPr>
            <w:r>
              <w:t xml:space="preserve">Собственник </w:t>
            </w:r>
            <w:hyperlink w:anchor="P275" w:history="1">
              <w:r>
                <w:rPr>
                  <w:color w:val="0000FF"/>
                </w:rPr>
                <w:t>&lt;5&gt;</w:t>
              </w:r>
            </w:hyperlink>
            <w:r>
              <w:t>:</w:t>
            </w:r>
          </w:p>
        </w:tc>
      </w:tr>
      <w:tr w:rsidR="00917C21">
        <w:tc>
          <w:tcPr>
            <w:tcW w:w="773" w:type="dxa"/>
            <w:vMerge/>
          </w:tcPr>
          <w:p w:rsidR="00917C21" w:rsidRDefault="00917C21"/>
        </w:tc>
        <w:tc>
          <w:tcPr>
            <w:tcW w:w="9105" w:type="dxa"/>
            <w:gridSpan w:val="13"/>
          </w:tcPr>
          <w:p w:rsidR="00917C21" w:rsidRDefault="00917C21">
            <w:pPr>
              <w:pStyle w:val="ConsPlusNormal"/>
            </w:pPr>
            <w:r>
              <w:t>юридическое лицо:</w:t>
            </w:r>
          </w:p>
        </w:tc>
      </w:tr>
    </w:tbl>
    <w:p w:rsidR="00917C21" w:rsidRDefault="00917C2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3"/>
        <w:gridCol w:w="2211"/>
        <w:gridCol w:w="567"/>
        <w:gridCol w:w="651"/>
        <w:gridCol w:w="360"/>
        <w:gridCol w:w="798"/>
        <w:gridCol w:w="360"/>
        <w:gridCol w:w="489"/>
        <w:gridCol w:w="360"/>
        <w:gridCol w:w="573"/>
        <w:gridCol w:w="578"/>
        <w:gridCol w:w="555"/>
        <w:gridCol w:w="1590"/>
      </w:tblGrid>
      <w:tr w:rsidR="00917C21">
        <w:tc>
          <w:tcPr>
            <w:tcW w:w="6209" w:type="dxa"/>
            <w:gridSpan w:val="8"/>
          </w:tcPr>
          <w:p w:rsidR="00917C21" w:rsidRDefault="00917C21">
            <w:pPr>
              <w:pStyle w:val="ConsPlusNormal"/>
            </w:pPr>
          </w:p>
        </w:tc>
        <w:tc>
          <w:tcPr>
            <w:tcW w:w="1511" w:type="dxa"/>
            <w:gridSpan w:val="3"/>
          </w:tcPr>
          <w:p w:rsidR="00917C21" w:rsidRDefault="00917C21">
            <w:pPr>
              <w:pStyle w:val="ConsPlusNormal"/>
            </w:pPr>
            <w:r>
              <w:t>Лист N ____</w:t>
            </w:r>
          </w:p>
        </w:tc>
        <w:tc>
          <w:tcPr>
            <w:tcW w:w="2145" w:type="dxa"/>
            <w:gridSpan w:val="2"/>
          </w:tcPr>
          <w:p w:rsidR="00917C21" w:rsidRDefault="00917C21">
            <w:pPr>
              <w:pStyle w:val="ConsPlusNormal"/>
            </w:pPr>
            <w:r>
              <w:t>Всего листов ____</w:t>
            </w:r>
          </w:p>
        </w:tc>
      </w:tr>
      <w:tr w:rsidR="00917C21">
        <w:tc>
          <w:tcPr>
            <w:tcW w:w="773" w:type="dxa"/>
            <w:vMerge w:val="restart"/>
          </w:tcPr>
          <w:p w:rsidR="00917C21" w:rsidRDefault="00917C21">
            <w:pPr>
              <w:pStyle w:val="ConsPlusNormal"/>
            </w:pPr>
          </w:p>
        </w:tc>
        <w:tc>
          <w:tcPr>
            <w:tcW w:w="4587" w:type="dxa"/>
            <w:gridSpan w:val="5"/>
            <w:vMerge w:val="restart"/>
          </w:tcPr>
          <w:p w:rsidR="00917C21" w:rsidRDefault="00917C21">
            <w:pPr>
              <w:pStyle w:val="ConsPlusNormal"/>
            </w:pPr>
            <w:r>
              <w:t>полное наименование:</w:t>
            </w:r>
          </w:p>
        </w:tc>
        <w:tc>
          <w:tcPr>
            <w:tcW w:w="4505" w:type="dxa"/>
            <w:gridSpan w:val="7"/>
          </w:tcPr>
          <w:p w:rsidR="00917C21" w:rsidRDefault="00917C21">
            <w:pPr>
              <w:pStyle w:val="ConsPlusNormal"/>
            </w:pPr>
          </w:p>
        </w:tc>
      </w:tr>
      <w:tr w:rsidR="00917C21">
        <w:tc>
          <w:tcPr>
            <w:tcW w:w="773" w:type="dxa"/>
            <w:vMerge/>
          </w:tcPr>
          <w:p w:rsidR="00917C21" w:rsidRDefault="00917C21"/>
        </w:tc>
        <w:tc>
          <w:tcPr>
            <w:tcW w:w="4587" w:type="dxa"/>
            <w:gridSpan w:val="5"/>
            <w:vMerge/>
          </w:tcPr>
          <w:p w:rsidR="00917C21" w:rsidRDefault="00917C21"/>
        </w:tc>
        <w:tc>
          <w:tcPr>
            <w:tcW w:w="4505" w:type="dxa"/>
            <w:gridSpan w:val="7"/>
          </w:tcPr>
          <w:p w:rsidR="00917C21" w:rsidRDefault="00917C21">
            <w:pPr>
              <w:pStyle w:val="ConsPlusNormal"/>
            </w:pPr>
          </w:p>
        </w:tc>
      </w:tr>
      <w:tr w:rsidR="00917C21">
        <w:tc>
          <w:tcPr>
            <w:tcW w:w="773" w:type="dxa"/>
            <w:vMerge/>
          </w:tcPr>
          <w:p w:rsidR="00917C21" w:rsidRDefault="00917C21"/>
        </w:tc>
        <w:tc>
          <w:tcPr>
            <w:tcW w:w="4947" w:type="dxa"/>
            <w:gridSpan w:val="6"/>
          </w:tcPr>
          <w:p w:rsidR="00917C21" w:rsidRDefault="00917C21">
            <w:pPr>
              <w:pStyle w:val="ConsPlusNormal"/>
              <w:jc w:val="center"/>
            </w:pPr>
            <w:r>
              <w:t xml:space="preserve">ОГРН </w:t>
            </w:r>
            <w:hyperlink w:anchor="P276" w:history="1">
              <w:r>
                <w:rPr>
                  <w:color w:val="0000FF"/>
                </w:rPr>
                <w:t>&lt;6&gt;</w:t>
              </w:r>
            </w:hyperlink>
            <w:r>
              <w:t>:</w:t>
            </w:r>
          </w:p>
        </w:tc>
        <w:tc>
          <w:tcPr>
            <w:tcW w:w="4145" w:type="dxa"/>
            <w:gridSpan w:val="6"/>
          </w:tcPr>
          <w:p w:rsidR="00917C21" w:rsidRDefault="00917C21">
            <w:pPr>
              <w:pStyle w:val="ConsPlusNormal"/>
              <w:jc w:val="center"/>
            </w:pPr>
            <w:r>
              <w:t xml:space="preserve">ИНН </w:t>
            </w:r>
            <w:hyperlink w:anchor="P276" w:history="1">
              <w:r>
                <w:rPr>
                  <w:color w:val="0000FF"/>
                </w:rPr>
                <w:t>&lt;6&gt;</w:t>
              </w:r>
            </w:hyperlink>
            <w:r>
              <w:t>:</w:t>
            </w:r>
          </w:p>
        </w:tc>
      </w:tr>
      <w:tr w:rsidR="00917C21">
        <w:tc>
          <w:tcPr>
            <w:tcW w:w="773" w:type="dxa"/>
            <w:vMerge/>
          </w:tcPr>
          <w:p w:rsidR="00917C21" w:rsidRDefault="00917C21"/>
        </w:tc>
        <w:tc>
          <w:tcPr>
            <w:tcW w:w="4947" w:type="dxa"/>
            <w:gridSpan w:val="6"/>
          </w:tcPr>
          <w:p w:rsidR="00917C21" w:rsidRDefault="00917C21">
            <w:pPr>
              <w:pStyle w:val="ConsPlusNormal"/>
            </w:pPr>
          </w:p>
        </w:tc>
        <w:tc>
          <w:tcPr>
            <w:tcW w:w="4145" w:type="dxa"/>
            <w:gridSpan w:val="6"/>
          </w:tcPr>
          <w:p w:rsidR="00917C21" w:rsidRDefault="00917C21">
            <w:pPr>
              <w:pStyle w:val="ConsPlusNormal"/>
            </w:pPr>
          </w:p>
        </w:tc>
      </w:tr>
      <w:tr w:rsidR="00917C21">
        <w:tc>
          <w:tcPr>
            <w:tcW w:w="773" w:type="dxa"/>
            <w:vMerge/>
          </w:tcPr>
          <w:p w:rsidR="00917C21" w:rsidRDefault="00917C21"/>
        </w:tc>
        <w:tc>
          <w:tcPr>
            <w:tcW w:w="2778" w:type="dxa"/>
            <w:gridSpan w:val="2"/>
          </w:tcPr>
          <w:p w:rsidR="00917C21" w:rsidRDefault="00917C21">
            <w:pPr>
              <w:pStyle w:val="ConsPlusNormal"/>
              <w:jc w:val="center"/>
            </w:pPr>
            <w:r>
              <w:t xml:space="preserve">страна регистрации (инкорпорации) </w:t>
            </w:r>
            <w:hyperlink w:anchor="P277" w:history="1">
              <w:r>
                <w:rPr>
                  <w:color w:val="0000FF"/>
                </w:rPr>
                <w:t>&lt;7&gt;</w:t>
              </w:r>
            </w:hyperlink>
            <w:r>
              <w:t>:</w:t>
            </w:r>
          </w:p>
        </w:tc>
        <w:tc>
          <w:tcPr>
            <w:tcW w:w="3018" w:type="dxa"/>
            <w:gridSpan w:val="6"/>
          </w:tcPr>
          <w:p w:rsidR="00917C21" w:rsidRDefault="00917C21">
            <w:pPr>
              <w:pStyle w:val="ConsPlusNormal"/>
              <w:jc w:val="center"/>
            </w:pPr>
            <w:r>
              <w:t xml:space="preserve">дата регистрации </w:t>
            </w:r>
            <w:hyperlink w:anchor="P277" w:history="1">
              <w:r>
                <w:rPr>
                  <w:color w:val="0000FF"/>
                </w:rPr>
                <w:t>&lt;7&gt;</w:t>
              </w:r>
            </w:hyperlink>
            <w:r>
              <w:t>:</w:t>
            </w:r>
          </w:p>
        </w:tc>
        <w:tc>
          <w:tcPr>
            <w:tcW w:w="3296" w:type="dxa"/>
            <w:gridSpan w:val="4"/>
          </w:tcPr>
          <w:p w:rsidR="00917C21" w:rsidRDefault="00917C21">
            <w:pPr>
              <w:pStyle w:val="ConsPlusNormal"/>
              <w:jc w:val="center"/>
            </w:pPr>
            <w:r>
              <w:t xml:space="preserve">номер регистрации </w:t>
            </w:r>
            <w:hyperlink w:anchor="P277" w:history="1">
              <w:r>
                <w:rPr>
                  <w:color w:val="0000FF"/>
                </w:rPr>
                <w:t>&lt;7&gt;</w:t>
              </w:r>
            </w:hyperlink>
            <w:r>
              <w:t>:</w:t>
            </w:r>
          </w:p>
        </w:tc>
      </w:tr>
      <w:tr w:rsidR="00917C21">
        <w:tc>
          <w:tcPr>
            <w:tcW w:w="773" w:type="dxa"/>
            <w:vMerge/>
          </w:tcPr>
          <w:p w:rsidR="00917C21" w:rsidRDefault="00917C21"/>
        </w:tc>
        <w:tc>
          <w:tcPr>
            <w:tcW w:w="2778" w:type="dxa"/>
            <w:gridSpan w:val="2"/>
          </w:tcPr>
          <w:p w:rsidR="00917C21" w:rsidRDefault="00917C21">
            <w:pPr>
              <w:pStyle w:val="ConsPlusNormal"/>
            </w:pPr>
          </w:p>
        </w:tc>
        <w:tc>
          <w:tcPr>
            <w:tcW w:w="3018" w:type="dxa"/>
            <w:gridSpan w:val="6"/>
            <w:vMerge w:val="restart"/>
            <w:vAlign w:val="center"/>
          </w:tcPr>
          <w:p w:rsidR="00917C21" w:rsidRDefault="00917C21">
            <w:pPr>
              <w:pStyle w:val="ConsPlusNormal"/>
              <w:jc w:val="center"/>
            </w:pPr>
            <w:r>
              <w:t xml:space="preserve">"__" _______ ____ 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3296" w:type="dxa"/>
            <w:gridSpan w:val="4"/>
            <w:vMerge w:val="restart"/>
          </w:tcPr>
          <w:p w:rsidR="00917C21" w:rsidRDefault="00917C21">
            <w:pPr>
              <w:pStyle w:val="ConsPlusNormal"/>
            </w:pPr>
          </w:p>
        </w:tc>
      </w:tr>
      <w:tr w:rsidR="00917C21">
        <w:tc>
          <w:tcPr>
            <w:tcW w:w="773" w:type="dxa"/>
            <w:vMerge/>
          </w:tcPr>
          <w:p w:rsidR="00917C21" w:rsidRDefault="00917C21"/>
        </w:tc>
        <w:tc>
          <w:tcPr>
            <w:tcW w:w="2778" w:type="dxa"/>
            <w:gridSpan w:val="2"/>
          </w:tcPr>
          <w:p w:rsidR="00917C21" w:rsidRDefault="00917C21">
            <w:pPr>
              <w:pStyle w:val="ConsPlusNormal"/>
            </w:pPr>
          </w:p>
        </w:tc>
        <w:tc>
          <w:tcPr>
            <w:tcW w:w="3018" w:type="dxa"/>
            <w:gridSpan w:val="6"/>
            <w:vMerge/>
          </w:tcPr>
          <w:p w:rsidR="00917C21" w:rsidRDefault="00917C21"/>
        </w:tc>
        <w:tc>
          <w:tcPr>
            <w:tcW w:w="3296" w:type="dxa"/>
            <w:gridSpan w:val="4"/>
            <w:vMerge/>
          </w:tcPr>
          <w:p w:rsidR="00917C21" w:rsidRDefault="00917C21"/>
        </w:tc>
      </w:tr>
      <w:tr w:rsidR="00917C21">
        <w:tc>
          <w:tcPr>
            <w:tcW w:w="773" w:type="dxa"/>
            <w:vMerge/>
          </w:tcPr>
          <w:p w:rsidR="00917C21" w:rsidRDefault="00917C21"/>
        </w:tc>
        <w:tc>
          <w:tcPr>
            <w:tcW w:w="2778" w:type="dxa"/>
            <w:gridSpan w:val="2"/>
          </w:tcPr>
          <w:p w:rsidR="00917C21" w:rsidRDefault="00917C21">
            <w:pPr>
              <w:pStyle w:val="ConsPlusNormal"/>
              <w:jc w:val="center"/>
            </w:pPr>
            <w:r>
              <w:t>почтовый адрес:</w:t>
            </w:r>
          </w:p>
        </w:tc>
        <w:tc>
          <w:tcPr>
            <w:tcW w:w="3018" w:type="dxa"/>
            <w:gridSpan w:val="6"/>
          </w:tcPr>
          <w:p w:rsidR="00917C21" w:rsidRDefault="00917C21">
            <w:pPr>
              <w:pStyle w:val="ConsPlusNormal"/>
              <w:jc w:val="center"/>
            </w:pPr>
            <w:r>
              <w:t>телефон для связи:</w:t>
            </w:r>
          </w:p>
        </w:tc>
        <w:tc>
          <w:tcPr>
            <w:tcW w:w="3296" w:type="dxa"/>
            <w:gridSpan w:val="4"/>
          </w:tcPr>
          <w:p w:rsidR="00917C21" w:rsidRDefault="00917C21">
            <w:pPr>
              <w:pStyle w:val="ConsPlusNormal"/>
              <w:jc w:val="center"/>
            </w:pPr>
            <w:r>
              <w:t>адрес электронной почты:</w:t>
            </w:r>
          </w:p>
        </w:tc>
      </w:tr>
      <w:tr w:rsidR="00917C21">
        <w:tc>
          <w:tcPr>
            <w:tcW w:w="773" w:type="dxa"/>
            <w:vMerge/>
          </w:tcPr>
          <w:p w:rsidR="00917C21" w:rsidRDefault="00917C21"/>
        </w:tc>
        <w:tc>
          <w:tcPr>
            <w:tcW w:w="2778" w:type="dxa"/>
            <w:gridSpan w:val="2"/>
          </w:tcPr>
          <w:p w:rsidR="00917C21" w:rsidRDefault="00917C21">
            <w:pPr>
              <w:pStyle w:val="ConsPlusNormal"/>
            </w:pPr>
          </w:p>
        </w:tc>
        <w:tc>
          <w:tcPr>
            <w:tcW w:w="3018" w:type="dxa"/>
            <w:gridSpan w:val="6"/>
          </w:tcPr>
          <w:p w:rsidR="00917C21" w:rsidRDefault="00917C21">
            <w:pPr>
              <w:pStyle w:val="ConsPlusNormal"/>
            </w:pPr>
          </w:p>
        </w:tc>
        <w:tc>
          <w:tcPr>
            <w:tcW w:w="3296" w:type="dxa"/>
            <w:gridSpan w:val="4"/>
          </w:tcPr>
          <w:p w:rsidR="00917C21" w:rsidRDefault="00917C21">
            <w:pPr>
              <w:pStyle w:val="ConsPlusNormal"/>
            </w:pPr>
          </w:p>
        </w:tc>
      </w:tr>
      <w:tr w:rsidR="00917C21">
        <w:tc>
          <w:tcPr>
            <w:tcW w:w="773" w:type="dxa"/>
            <w:vMerge/>
          </w:tcPr>
          <w:p w:rsidR="00917C21" w:rsidRDefault="00917C21"/>
        </w:tc>
        <w:tc>
          <w:tcPr>
            <w:tcW w:w="2778" w:type="dxa"/>
            <w:gridSpan w:val="2"/>
          </w:tcPr>
          <w:p w:rsidR="00917C21" w:rsidRDefault="00917C21">
            <w:pPr>
              <w:pStyle w:val="ConsPlusNormal"/>
            </w:pPr>
          </w:p>
        </w:tc>
        <w:tc>
          <w:tcPr>
            <w:tcW w:w="3018" w:type="dxa"/>
            <w:gridSpan w:val="6"/>
          </w:tcPr>
          <w:p w:rsidR="00917C21" w:rsidRDefault="00917C21">
            <w:pPr>
              <w:pStyle w:val="ConsPlusNormal"/>
            </w:pPr>
          </w:p>
        </w:tc>
        <w:tc>
          <w:tcPr>
            <w:tcW w:w="3296" w:type="dxa"/>
            <w:gridSpan w:val="4"/>
          </w:tcPr>
          <w:p w:rsidR="00917C21" w:rsidRDefault="00917C21">
            <w:pPr>
              <w:pStyle w:val="ConsPlusNormal"/>
            </w:pPr>
          </w:p>
        </w:tc>
      </w:tr>
      <w:tr w:rsidR="00917C21">
        <w:tc>
          <w:tcPr>
            <w:tcW w:w="773" w:type="dxa"/>
            <w:vMerge/>
          </w:tcPr>
          <w:p w:rsidR="00917C21" w:rsidRDefault="00917C21"/>
        </w:tc>
        <w:tc>
          <w:tcPr>
            <w:tcW w:w="9092" w:type="dxa"/>
            <w:gridSpan w:val="12"/>
          </w:tcPr>
          <w:p w:rsidR="00917C21" w:rsidRDefault="00917C21">
            <w:pPr>
              <w:pStyle w:val="ConsPlusNormal"/>
            </w:pPr>
            <w:r>
              <w:t>физическое лицо:</w:t>
            </w:r>
          </w:p>
        </w:tc>
      </w:tr>
      <w:tr w:rsidR="00917C21">
        <w:tc>
          <w:tcPr>
            <w:tcW w:w="773" w:type="dxa"/>
            <w:vMerge/>
          </w:tcPr>
          <w:p w:rsidR="00917C21" w:rsidRDefault="00917C21"/>
        </w:tc>
        <w:tc>
          <w:tcPr>
            <w:tcW w:w="2211" w:type="dxa"/>
          </w:tcPr>
          <w:p w:rsidR="00917C21" w:rsidRDefault="00917C21">
            <w:pPr>
              <w:pStyle w:val="ConsPlusNormal"/>
              <w:jc w:val="center"/>
            </w:pPr>
            <w:r>
              <w:t>фамилия:</w:t>
            </w:r>
          </w:p>
        </w:tc>
        <w:tc>
          <w:tcPr>
            <w:tcW w:w="2736" w:type="dxa"/>
            <w:gridSpan w:val="5"/>
          </w:tcPr>
          <w:p w:rsidR="00917C21" w:rsidRDefault="00917C21">
            <w:pPr>
              <w:pStyle w:val="ConsPlusNormal"/>
              <w:jc w:val="center"/>
            </w:pPr>
            <w:r>
              <w:t>имя (полностью):</w:t>
            </w:r>
          </w:p>
        </w:tc>
        <w:tc>
          <w:tcPr>
            <w:tcW w:w="2555" w:type="dxa"/>
            <w:gridSpan w:val="5"/>
          </w:tcPr>
          <w:p w:rsidR="00917C21" w:rsidRDefault="00917C21">
            <w:pPr>
              <w:pStyle w:val="ConsPlusNormal"/>
              <w:jc w:val="center"/>
            </w:pPr>
            <w:r>
              <w:t xml:space="preserve">отчество </w:t>
            </w:r>
            <w:hyperlink w:anchor="P278" w:history="1">
              <w:r>
                <w:rPr>
                  <w:color w:val="0000FF"/>
                </w:rPr>
                <w:t>&lt;8&gt;</w:t>
              </w:r>
            </w:hyperlink>
            <w:r>
              <w:t xml:space="preserve"> (полностью):</w:t>
            </w:r>
          </w:p>
        </w:tc>
        <w:tc>
          <w:tcPr>
            <w:tcW w:w="1590" w:type="dxa"/>
          </w:tcPr>
          <w:p w:rsidR="00917C21" w:rsidRDefault="00917C21">
            <w:pPr>
              <w:pStyle w:val="ConsPlusNormal"/>
              <w:jc w:val="center"/>
            </w:pPr>
            <w:r>
              <w:t>пол:</w:t>
            </w:r>
          </w:p>
        </w:tc>
      </w:tr>
      <w:tr w:rsidR="00917C21">
        <w:tc>
          <w:tcPr>
            <w:tcW w:w="773" w:type="dxa"/>
            <w:vMerge/>
          </w:tcPr>
          <w:p w:rsidR="00917C21" w:rsidRDefault="00917C21"/>
        </w:tc>
        <w:tc>
          <w:tcPr>
            <w:tcW w:w="2211" w:type="dxa"/>
          </w:tcPr>
          <w:p w:rsidR="00917C21" w:rsidRDefault="00917C21">
            <w:pPr>
              <w:pStyle w:val="ConsPlusNormal"/>
            </w:pPr>
          </w:p>
        </w:tc>
        <w:tc>
          <w:tcPr>
            <w:tcW w:w="2736" w:type="dxa"/>
            <w:gridSpan w:val="5"/>
          </w:tcPr>
          <w:p w:rsidR="00917C21" w:rsidRDefault="00917C21">
            <w:pPr>
              <w:pStyle w:val="ConsPlusNormal"/>
            </w:pPr>
          </w:p>
        </w:tc>
        <w:tc>
          <w:tcPr>
            <w:tcW w:w="2555" w:type="dxa"/>
            <w:gridSpan w:val="5"/>
          </w:tcPr>
          <w:p w:rsidR="00917C21" w:rsidRDefault="00917C21">
            <w:pPr>
              <w:pStyle w:val="ConsPlusNormal"/>
            </w:pPr>
          </w:p>
        </w:tc>
        <w:tc>
          <w:tcPr>
            <w:tcW w:w="1590" w:type="dxa"/>
          </w:tcPr>
          <w:p w:rsidR="00917C21" w:rsidRDefault="00917C21">
            <w:pPr>
              <w:pStyle w:val="ConsPlusNormal"/>
            </w:pPr>
          </w:p>
        </w:tc>
      </w:tr>
      <w:tr w:rsidR="00917C21">
        <w:tc>
          <w:tcPr>
            <w:tcW w:w="773" w:type="dxa"/>
            <w:vMerge/>
          </w:tcPr>
          <w:p w:rsidR="00917C21" w:rsidRDefault="00917C21"/>
        </w:tc>
        <w:tc>
          <w:tcPr>
            <w:tcW w:w="2211" w:type="dxa"/>
          </w:tcPr>
          <w:p w:rsidR="00917C21" w:rsidRDefault="00917C21">
            <w:pPr>
              <w:pStyle w:val="ConsPlusNormal"/>
              <w:jc w:val="center"/>
            </w:pPr>
            <w:r>
              <w:t>дата рождения:</w:t>
            </w:r>
          </w:p>
        </w:tc>
        <w:tc>
          <w:tcPr>
            <w:tcW w:w="2736" w:type="dxa"/>
            <w:gridSpan w:val="5"/>
          </w:tcPr>
          <w:p w:rsidR="00917C21" w:rsidRDefault="00917C21">
            <w:pPr>
              <w:pStyle w:val="ConsPlusNormal"/>
              <w:jc w:val="center"/>
            </w:pPr>
            <w:r>
              <w:t>место рождения:</w:t>
            </w:r>
          </w:p>
        </w:tc>
        <w:tc>
          <w:tcPr>
            <w:tcW w:w="2555" w:type="dxa"/>
            <w:gridSpan w:val="5"/>
          </w:tcPr>
          <w:p w:rsidR="00917C21" w:rsidRDefault="00917C21">
            <w:pPr>
              <w:pStyle w:val="ConsPlusNormal"/>
              <w:jc w:val="center"/>
            </w:pPr>
            <w:r>
              <w:t xml:space="preserve">гражданство </w:t>
            </w:r>
            <w:hyperlink w:anchor="P279" w:history="1">
              <w:r>
                <w:rPr>
                  <w:color w:val="0000FF"/>
                </w:rPr>
                <w:t>&lt;9&gt;</w:t>
              </w:r>
            </w:hyperlink>
            <w:r>
              <w:t>:</w:t>
            </w:r>
          </w:p>
        </w:tc>
        <w:tc>
          <w:tcPr>
            <w:tcW w:w="1590" w:type="dxa"/>
          </w:tcPr>
          <w:p w:rsidR="00917C21" w:rsidRDefault="00917C21">
            <w:pPr>
              <w:pStyle w:val="ConsPlusNormal"/>
              <w:jc w:val="center"/>
            </w:pPr>
            <w:r>
              <w:t xml:space="preserve">СНИЛС </w:t>
            </w:r>
            <w:hyperlink w:anchor="P280" w:history="1">
              <w:r>
                <w:rPr>
                  <w:color w:val="0000FF"/>
                </w:rPr>
                <w:t>&lt;10&gt;</w:t>
              </w:r>
            </w:hyperlink>
            <w:r>
              <w:t>:</w:t>
            </w:r>
          </w:p>
        </w:tc>
      </w:tr>
      <w:tr w:rsidR="00917C21">
        <w:tc>
          <w:tcPr>
            <w:tcW w:w="773" w:type="dxa"/>
            <w:vMerge/>
          </w:tcPr>
          <w:p w:rsidR="00917C21" w:rsidRDefault="00917C21"/>
        </w:tc>
        <w:tc>
          <w:tcPr>
            <w:tcW w:w="2211" w:type="dxa"/>
            <w:vMerge w:val="restart"/>
          </w:tcPr>
          <w:p w:rsidR="00917C21" w:rsidRDefault="00917C21">
            <w:pPr>
              <w:pStyle w:val="ConsPlusNormal"/>
              <w:jc w:val="center"/>
            </w:pPr>
            <w:r>
              <w:t xml:space="preserve">"__" __________ ____ 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2736" w:type="dxa"/>
            <w:gridSpan w:val="5"/>
          </w:tcPr>
          <w:p w:rsidR="00917C21" w:rsidRDefault="00917C21">
            <w:pPr>
              <w:pStyle w:val="ConsPlusNormal"/>
            </w:pPr>
          </w:p>
        </w:tc>
        <w:tc>
          <w:tcPr>
            <w:tcW w:w="2555" w:type="dxa"/>
            <w:gridSpan w:val="5"/>
          </w:tcPr>
          <w:p w:rsidR="00917C21" w:rsidRDefault="00917C21">
            <w:pPr>
              <w:pStyle w:val="ConsPlusNormal"/>
            </w:pPr>
          </w:p>
        </w:tc>
        <w:tc>
          <w:tcPr>
            <w:tcW w:w="1590" w:type="dxa"/>
          </w:tcPr>
          <w:p w:rsidR="00917C21" w:rsidRDefault="00917C21">
            <w:pPr>
              <w:pStyle w:val="ConsPlusNormal"/>
            </w:pPr>
          </w:p>
        </w:tc>
      </w:tr>
      <w:tr w:rsidR="00917C21">
        <w:tc>
          <w:tcPr>
            <w:tcW w:w="773" w:type="dxa"/>
            <w:vMerge/>
          </w:tcPr>
          <w:p w:rsidR="00917C21" w:rsidRDefault="00917C21"/>
        </w:tc>
        <w:tc>
          <w:tcPr>
            <w:tcW w:w="2211" w:type="dxa"/>
            <w:vMerge/>
          </w:tcPr>
          <w:p w:rsidR="00917C21" w:rsidRDefault="00917C21"/>
        </w:tc>
        <w:tc>
          <w:tcPr>
            <w:tcW w:w="2736" w:type="dxa"/>
            <w:gridSpan w:val="5"/>
          </w:tcPr>
          <w:p w:rsidR="00917C21" w:rsidRDefault="00917C21">
            <w:pPr>
              <w:pStyle w:val="ConsPlusNormal"/>
            </w:pPr>
          </w:p>
        </w:tc>
        <w:tc>
          <w:tcPr>
            <w:tcW w:w="2555" w:type="dxa"/>
            <w:gridSpan w:val="5"/>
          </w:tcPr>
          <w:p w:rsidR="00917C21" w:rsidRDefault="00917C21">
            <w:pPr>
              <w:pStyle w:val="ConsPlusNormal"/>
            </w:pPr>
          </w:p>
        </w:tc>
        <w:tc>
          <w:tcPr>
            <w:tcW w:w="1590" w:type="dxa"/>
          </w:tcPr>
          <w:p w:rsidR="00917C21" w:rsidRDefault="00917C21">
            <w:pPr>
              <w:pStyle w:val="ConsPlusNormal"/>
            </w:pPr>
          </w:p>
        </w:tc>
      </w:tr>
      <w:tr w:rsidR="00917C21">
        <w:tc>
          <w:tcPr>
            <w:tcW w:w="773" w:type="dxa"/>
            <w:vMerge/>
          </w:tcPr>
          <w:p w:rsidR="00917C21" w:rsidRDefault="00917C21"/>
        </w:tc>
        <w:tc>
          <w:tcPr>
            <w:tcW w:w="2211" w:type="dxa"/>
            <w:vMerge w:val="restart"/>
          </w:tcPr>
          <w:p w:rsidR="00917C21" w:rsidRDefault="00917C21">
            <w:pPr>
              <w:pStyle w:val="ConsPlusNormal"/>
              <w:jc w:val="center"/>
            </w:pPr>
            <w:r>
              <w:t>документ, удостоверяющий личность:</w:t>
            </w:r>
          </w:p>
        </w:tc>
        <w:tc>
          <w:tcPr>
            <w:tcW w:w="2736" w:type="dxa"/>
            <w:gridSpan w:val="5"/>
          </w:tcPr>
          <w:p w:rsidR="00917C21" w:rsidRDefault="00917C21">
            <w:pPr>
              <w:pStyle w:val="ConsPlusNormal"/>
              <w:jc w:val="center"/>
            </w:pPr>
            <w:r>
              <w:t>вид:</w:t>
            </w:r>
          </w:p>
        </w:tc>
        <w:tc>
          <w:tcPr>
            <w:tcW w:w="2555" w:type="dxa"/>
            <w:gridSpan w:val="5"/>
          </w:tcPr>
          <w:p w:rsidR="00917C21" w:rsidRDefault="00917C21">
            <w:pPr>
              <w:pStyle w:val="ConsPlusNormal"/>
              <w:jc w:val="center"/>
            </w:pPr>
            <w:r>
              <w:t>серия:</w:t>
            </w:r>
          </w:p>
        </w:tc>
        <w:tc>
          <w:tcPr>
            <w:tcW w:w="1590" w:type="dxa"/>
          </w:tcPr>
          <w:p w:rsidR="00917C21" w:rsidRDefault="00917C21">
            <w:pPr>
              <w:pStyle w:val="ConsPlusNormal"/>
              <w:jc w:val="center"/>
            </w:pPr>
            <w:r>
              <w:t>номер:</w:t>
            </w:r>
          </w:p>
        </w:tc>
      </w:tr>
      <w:tr w:rsidR="00917C21">
        <w:tc>
          <w:tcPr>
            <w:tcW w:w="773" w:type="dxa"/>
            <w:vMerge/>
          </w:tcPr>
          <w:p w:rsidR="00917C21" w:rsidRDefault="00917C21"/>
        </w:tc>
        <w:tc>
          <w:tcPr>
            <w:tcW w:w="2211" w:type="dxa"/>
            <w:vMerge/>
          </w:tcPr>
          <w:p w:rsidR="00917C21" w:rsidRDefault="00917C21"/>
        </w:tc>
        <w:tc>
          <w:tcPr>
            <w:tcW w:w="2736" w:type="dxa"/>
            <w:gridSpan w:val="5"/>
          </w:tcPr>
          <w:p w:rsidR="00917C21" w:rsidRDefault="00917C21">
            <w:pPr>
              <w:pStyle w:val="ConsPlusNormal"/>
            </w:pPr>
          </w:p>
        </w:tc>
        <w:tc>
          <w:tcPr>
            <w:tcW w:w="2555" w:type="dxa"/>
            <w:gridSpan w:val="5"/>
          </w:tcPr>
          <w:p w:rsidR="00917C21" w:rsidRDefault="00917C21">
            <w:pPr>
              <w:pStyle w:val="ConsPlusNormal"/>
            </w:pPr>
          </w:p>
        </w:tc>
        <w:tc>
          <w:tcPr>
            <w:tcW w:w="1590" w:type="dxa"/>
          </w:tcPr>
          <w:p w:rsidR="00917C21" w:rsidRDefault="00917C21">
            <w:pPr>
              <w:pStyle w:val="ConsPlusNormal"/>
            </w:pPr>
          </w:p>
        </w:tc>
      </w:tr>
      <w:tr w:rsidR="00917C21">
        <w:tc>
          <w:tcPr>
            <w:tcW w:w="773" w:type="dxa"/>
            <w:vMerge/>
          </w:tcPr>
          <w:p w:rsidR="00917C21" w:rsidRDefault="00917C21"/>
        </w:tc>
        <w:tc>
          <w:tcPr>
            <w:tcW w:w="2211" w:type="dxa"/>
            <w:vMerge/>
          </w:tcPr>
          <w:p w:rsidR="00917C21" w:rsidRDefault="00917C21"/>
        </w:tc>
        <w:tc>
          <w:tcPr>
            <w:tcW w:w="2736" w:type="dxa"/>
            <w:gridSpan w:val="5"/>
          </w:tcPr>
          <w:p w:rsidR="00917C21" w:rsidRDefault="00917C21">
            <w:pPr>
              <w:pStyle w:val="ConsPlusNormal"/>
              <w:jc w:val="center"/>
            </w:pPr>
            <w:r>
              <w:t>дата выдачи:</w:t>
            </w:r>
          </w:p>
        </w:tc>
        <w:tc>
          <w:tcPr>
            <w:tcW w:w="4145" w:type="dxa"/>
            <w:gridSpan w:val="6"/>
          </w:tcPr>
          <w:p w:rsidR="00917C21" w:rsidRDefault="00917C21">
            <w:pPr>
              <w:pStyle w:val="ConsPlusNormal"/>
              <w:jc w:val="center"/>
            </w:pPr>
            <w:r>
              <w:t xml:space="preserve">кем </w:t>
            </w:r>
            <w:proofErr w:type="gramStart"/>
            <w:r>
              <w:t>выдан</w:t>
            </w:r>
            <w:proofErr w:type="gramEnd"/>
            <w:r>
              <w:t>:</w:t>
            </w:r>
          </w:p>
        </w:tc>
      </w:tr>
      <w:tr w:rsidR="00917C21">
        <w:tc>
          <w:tcPr>
            <w:tcW w:w="773" w:type="dxa"/>
            <w:vMerge/>
          </w:tcPr>
          <w:p w:rsidR="00917C21" w:rsidRDefault="00917C21"/>
        </w:tc>
        <w:tc>
          <w:tcPr>
            <w:tcW w:w="2211" w:type="dxa"/>
            <w:vMerge/>
          </w:tcPr>
          <w:p w:rsidR="00917C21" w:rsidRDefault="00917C21"/>
        </w:tc>
        <w:tc>
          <w:tcPr>
            <w:tcW w:w="2736" w:type="dxa"/>
            <w:gridSpan w:val="5"/>
            <w:vMerge w:val="restart"/>
            <w:vAlign w:val="center"/>
          </w:tcPr>
          <w:p w:rsidR="00917C21" w:rsidRDefault="00917C21">
            <w:pPr>
              <w:pStyle w:val="ConsPlusNormal"/>
              <w:jc w:val="center"/>
            </w:pPr>
            <w:r>
              <w:t xml:space="preserve">"__" ____ ____ 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4145" w:type="dxa"/>
            <w:gridSpan w:val="6"/>
          </w:tcPr>
          <w:p w:rsidR="00917C21" w:rsidRDefault="00917C21">
            <w:pPr>
              <w:pStyle w:val="ConsPlusNormal"/>
            </w:pPr>
          </w:p>
        </w:tc>
      </w:tr>
      <w:tr w:rsidR="00917C21">
        <w:tc>
          <w:tcPr>
            <w:tcW w:w="773" w:type="dxa"/>
            <w:vMerge/>
          </w:tcPr>
          <w:p w:rsidR="00917C21" w:rsidRDefault="00917C21"/>
        </w:tc>
        <w:tc>
          <w:tcPr>
            <w:tcW w:w="2211" w:type="dxa"/>
            <w:vMerge/>
          </w:tcPr>
          <w:p w:rsidR="00917C21" w:rsidRDefault="00917C21"/>
        </w:tc>
        <w:tc>
          <w:tcPr>
            <w:tcW w:w="2736" w:type="dxa"/>
            <w:gridSpan w:val="5"/>
            <w:vMerge/>
          </w:tcPr>
          <w:p w:rsidR="00917C21" w:rsidRDefault="00917C21"/>
        </w:tc>
        <w:tc>
          <w:tcPr>
            <w:tcW w:w="4145" w:type="dxa"/>
            <w:gridSpan w:val="6"/>
          </w:tcPr>
          <w:p w:rsidR="00917C21" w:rsidRDefault="00917C21">
            <w:pPr>
              <w:pStyle w:val="ConsPlusNormal"/>
            </w:pPr>
          </w:p>
        </w:tc>
      </w:tr>
      <w:tr w:rsidR="00917C21">
        <w:tc>
          <w:tcPr>
            <w:tcW w:w="773" w:type="dxa"/>
            <w:vMerge/>
          </w:tcPr>
          <w:p w:rsidR="00917C21" w:rsidRDefault="00917C21"/>
        </w:tc>
        <w:tc>
          <w:tcPr>
            <w:tcW w:w="2778" w:type="dxa"/>
            <w:gridSpan w:val="2"/>
          </w:tcPr>
          <w:p w:rsidR="00917C21" w:rsidRDefault="00917C21">
            <w:pPr>
              <w:pStyle w:val="ConsPlusNormal"/>
              <w:jc w:val="center"/>
            </w:pPr>
            <w:r>
              <w:t>почтовый адрес:</w:t>
            </w:r>
          </w:p>
        </w:tc>
        <w:tc>
          <w:tcPr>
            <w:tcW w:w="3018" w:type="dxa"/>
            <w:gridSpan w:val="6"/>
          </w:tcPr>
          <w:p w:rsidR="00917C21" w:rsidRDefault="00917C21">
            <w:pPr>
              <w:pStyle w:val="ConsPlusNormal"/>
              <w:jc w:val="center"/>
            </w:pPr>
            <w:r>
              <w:t>телефон для связи:</w:t>
            </w:r>
          </w:p>
        </w:tc>
        <w:tc>
          <w:tcPr>
            <w:tcW w:w="3296" w:type="dxa"/>
            <w:gridSpan w:val="4"/>
          </w:tcPr>
          <w:p w:rsidR="00917C21" w:rsidRDefault="00917C21">
            <w:pPr>
              <w:pStyle w:val="ConsPlusNormal"/>
              <w:jc w:val="center"/>
            </w:pPr>
            <w:r>
              <w:t>адрес электронной почты:</w:t>
            </w:r>
          </w:p>
        </w:tc>
      </w:tr>
      <w:tr w:rsidR="00917C21">
        <w:tc>
          <w:tcPr>
            <w:tcW w:w="773" w:type="dxa"/>
            <w:vMerge/>
          </w:tcPr>
          <w:p w:rsidR="00917C21" w:rsidRDefault="00917C21"/>
        </w:tc>
        <w:tc>
          <w:tcPr>
            <w:tcW w:w="2778" w:type="dxa"/>
            <w:gridSpan w:val="2"/>
          </w:tcPr>
          <w:p w:rsidR="00917C21" w:rsidRDefault="00917C21">
            <w:pPr>
              <w:pStyle w:val="ConsPlusNormal"/>
            </w:pPr>
          </w:p>
        </w:tc>
        <w:tc>
          <w:tcPr>
            <w:tcW w:w="3018" w:type="dxa"/>
            <w:gridSpan w:val="6"/>
          </w:tcPr>
          <w:p w:rsidR="00917C21" w:rsidRDefault="00917C21">
            <w:pPr>
              <w:pStyle w:val="ConsPlusNormal"/>
            </w:pPr>
          </w:p>
        </w:tc>
        <w:tc>
          <w:tcPr>
            <w:tcW w:w="3296" w:type="dxa"/>
            <w:gridSpan w:val="4"/>
          </w:tcPr>
          <w:p w:rsidR="00917C21" w:rsidRDefault="00917C21">
            <w:pPr>
              <w:pStyle w:val="ConsPlusNormal"/>
            </w:pPr>
          </w:p>
        </w:tc>
      </w:tr>
      <w:tr w:rsidR="00917C21">
        <w:tc>
          <w:tcPr>
            <w:tcW w:w="773" w:type="dxa"/>
            <w:vMerge/>
          </w:tcPr>
          <w:p w:rsidR="00917C21" w:rsidRDefault="00917C21"/>
        </w:tc>
        <w:tc>
          <w:tcPr>
            <w:tcW w:w="2778" w:type="dxa"/>
            <w:gridSpan w:val="2"/>
          </w:tcPr>
          <w:p w:rsidR="00917C21" w:rsidRDefault="00917C21">
            <w:pPr>
              <w:pStyle w:val="ConsPlusNormal"/>
            </w:pPr>
          </w:p>
        </w:tc>
        <w:tc>
          <w:tcPr>
            <w:tcW w:w="3018" w:type="dxa"/>
            <w:gridSpan w:val="6"/>
          </w:tcPr>
          <w:p w:rsidR="00917C21" w:rsidRDefault="00917C21">
            <w:pPr>
              <w:pStyle w:val="ConsPlusNormal"/>
            </w:pPr>
          </w:p>
        </w:tc>
        <w:tc>
          <w:tcPr>
            <w:tcW w:w="3296" w:type="dxa"/>
            <w:gridSpan w:val="4"/>
          </w:tcPr>
          <w:p w:rsidR="00917C21" w:rsidRDefault="00917C21">
            <w:pPr>
              <w:pStyle w:val="ConsPlusNormal"/>
            </w:pPr>
          </w:p>
        </w:tc>
      </w:tr>
      <w:tr w:rsidR="00917C21">
        <w:tc>
          <w:tcPr>
            <w:tcW w:w="773" w:type="dxa"/>
            <w:vMerge w:val="restart"/>
          </w:tcPr>
          <w:p w:rsidR="00917C21" w:rsidRDefault="00917C21">
            <w:pPr>
              <w:pStyle w:val="ConsPlusNormal"/>
            </w:pPr>
            <w:r>
              <w:t>6.</w:t>
            </w:r>
          </w:p>
        </w:tc>
        <w:tc>
          <w:tcPr>
            <w:tcW w:w="9092" w:type="dxa"/>
            <w:gridSpan w:val="12"/>
          </w:tcPr>
          <w:p w:rsidR="00917C21" w:rsidRDefault="00917C21">
            <w:pPr>
              <w:pStyle w:val="ConsPlusNormal"/>
            </w:pPr>
            <w:r>
              <w:t xml:space="preserve">Документы, прилагаемые к заявлению </w:t>
            </w:r>
            <w:hyperlink w:anchor="P281" w:history="1">
              <w:r>
                <w:rPr>
                  <w:color w:val="0000FF"/>
                </w:rPr>
                <w:t>&lt;11&gt;</w:t>
              </w:r>
            </w:hyperlink>
            <w:r>
              <w:t>:</w:t>
            </w:r>
          </w:p>
        </w:tc>
      </w:tr>
      <w:tr w:rsidR="00917C21">
        <w:tc>
          <w:tcPr>
            <w:tcW w:w="773" w:type="dxa"/>
            <w:vMerge/>
          </w:tcPr>
          <w:p w:rsidR="00917C21" w:rsidRDefault="00917C21"/>
        </w:tc>
        <w:tc>
          <w:tcPr>
            <w:tcW w:w="9092" w:type="dxa"/>
            <w:gridSpan w:val="12"/>
          </w:tcPr>
          <w:p w:rsidR="00917C21" w:rsidRDefault="00917C21">
            <w:pPr>
              <w:pStyle w:val="ConsPlusNormal"/>
            </w:pPr>
          </w:p>
        </w:tc>
      </w:tr>
      <w:tr w:rsidR="00917C21">
        <w:tc>
          <w:tcPr>
            <w:tcW w:w="773" w:type="dxa"/>
            <w:vMerge/>
          </w:tcPr>
          <w:p w:rsidR="00917C21" w:rsidRDefault="00917C21"/>
        </w:tc>
        <w:tc>
          <w:tcPr>
            <w:tcW w:w="9092" w:type="dxa"/>
            <w:gridSpan w:val="12"/>
          </w:tcPr>
          <w:p w:rsidR="00917C21" w:rsidRDefault="00917C21">
            <w:pPr>
              <w:pStyle w:val="ConsPlusNormal"/>
            </w:pPr>
          </w:p>
        </w:tc>
      </w:tr>
      <w:tr w:rsidR="00917C21">
        <w:tc>
          <w:tcPr>
            <w:tcW w:w="773" w:type="dxa"/>
            <w:vMerge/>
          </w:tcPr>
          <w:p w:rsidR="00917C21" w:rsidRDefault="00917C21"/>
        </w:tc>
        <w:tc>
          <w:tcPr>
            <w:tcW w:w="4587" w:type="dxa"/>
            <w:gridSpan w:val="5"/>
          </w:tcPr>
          <w:p w:rsidR="00917C21" w:rsidRDefault="00917C21">
            <w:pPr>
              <w:pStyle w:val="ConsPlusNormal"/>
            </w:pPr>
            <w:r>
              <w:t xml:space="preserve">Оригинал в количестве ___ экз., на ___ </w:t>
            </w:r>
            <w:proofErr w:type="gramStart"/>
            <w:r>
              <w:t>л</w:t>
            </w:r>
            <w:proofErr w:type="gramEnd"/>
            <w:r>
              <w:t>.</w:t>
            </w:r>
          </w:p>
        </w:tc>
        <w:tc>
          <w:tcPr>
            <w:tcW w:w="4505" w:type="dxa"/>
            <w:gridSpan w:val="7"/>
          </w:tcPr>
          <w:p w:rsidR="00917C21" w:rsidRDefault="00917C21">
            <w:pPr>
              <w:pStyle w:val="ConsPlusNormal"/>
            </w:pPr>
            <w:r>
              <w:t xml:space="preserve">Копия в количестве ___ экз., на ___ </w:t>
            </w:r>
            <w:proofErr w:type="gramStart"/>
            <w:r>
              <w:t>л</w:t>
            </w:r>
            <w:proofErr w:type="gramEnd"/>
            <w:r>
              <w:t>.</w:t>
            </w:r>
          </w:p>
        </w:tc>
      </w:tr>
      <w:tr w:rsidR="00917C21">
        <w:tc>
          <w:tcPr>
            <w:tcW w:w="773" w:type="dxa"/>
            <w:vMerge w:val="restart"/>
          </w:tcPr>
          <w:p w:rsidR="00917C21" w:rsidRDefault="00917C21">
            <w:pPr>
              <w:pStyle w:val="ConsPlusNormal"/>
            </w:pPr>
            <w:r>
              <w:t>7.</w:t>
            </w:r>
          </w:p>
        </w:tc>
        <w:tc>
          <w:tcPr>
            <w:tcW w:w="9092" w:type="dxa"/>
            <w:gridSpan w:val="12"/>
          </w:tcPr>
          <w:p w:rsidR="00917C21" w:rsidRDefault="00917C21">
            <w:pPr>
              <w:pStyle w:val="ConsPlusNormal"/>
            </w:pPr>
            <w:r>
              <w:t xml:space="preserve">Примечание </w:t>
            </w:r>
            <w:hyperlink w:anchor="P282" w:history="1">
              <w:r>
                <w:rPr>
                  <w:color w:val="0000FF"/>
                </w:rPr>
                <w:t>&lt;12&gt;</w:t>
              </w:r>
            </w:hyperlink>
            <w:r>
              <w:t>:</w:t>
            </w:r>
          </w:p>
        </w:tc>
      </w:tr>
      <w:tr w:rsidR="00917C21">
        <w:tc>
          <w:tcPr>
            <w:tcW w:w="773" w:type="dxa"/>
            <w:vMerge/>
          </w:tcPr>
          <w:p w:rsidR="00917C21" w:rsidRDefault="00917C21"/>
        </w:tc>
        <w:tc>
          <w:tcPr>
            <w:tcW w:w="9092" w:type="dxa"/>
            <w:gridSpan w:val="12"/>
          </w:tcPr>
          <w:p w:rsidR="00917C21" w:rsidRDefault="00917C21">
            <w:pPr>
              <w:pStyle w:val="ConsPlusNormal"/>
            </w:pPr>
          </w:p>
        </w:tc>
      </w:tr>
      <w:tr w:rsidR="00917C21">
        <w:tc>
          <w:tcPr>
            <w:tcW w:w="773" w:type="dxa"/>
            <w:vMerge/>
          </w:tcPr>
          <w:p w:rsidR="00917C21" w:rsidRDefault="00917C21"/>
        </w:tc>
        <w:tc>
          <w:tcPr>
            <w:tcW w:w="9092" w:type="dxa"/>
            <w:gridSpan w:val="12"/>
          </w:tcPr>
          <w:p w:rsidR="00917C21" w:rsidRDefault="00917C21">
            <w:pPr>
              <w:pStyle w:val="ConsPlusNormal"/>
            </w:pPr>
          </w:p>
        </w:tc>
      </w:tr>
      <w:tr w:rsidR="00917C21">
        <w:tc>
          <w:tcPr>
            <w:tcW w:w="773" w:type="dxa"/>
          </w:tcPr>
          <w:p w:rsidR="00917C21" w:rsidRDefault="00917C21">
            <w:pPr>
              <w:pStyle w:val="ConsPlusNormal"/>
            </w:pPr>
            <w:r>
              <w:lastRenderedPageBreak/>
              <w:t>8.</w:t>
            </w:r>
          </w:p>
        </w:tc>
        <w:tc>
          <w:tcPr>
            <w:tcW w:w="9092" w:type="dxa"/>
            <w:gridSpan w:val="12"/>
          </w:tcPr>
          <w:p w:rsidR="00917C21" w:rsidRDefault="00917C21">
            <w:pPr>
              <w:pStyle w:val="ConsPlusNormal"/>
              <w:jc w:val="both"/>
            </w:pPr>
            <w:proofErr w:type="gramStart"/>
            <w:r>
              <w:t>Подтверждаю свое согласие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уничтожение, а также иные действия, необходимые для обработки персональных данных в рамках осуществления органами регистрации прав в соответствии с законодательством Российской Федерации государственных функций), в том числе в автоматизированном режиме, включая принятие решений на их основе органом регистрации</w:t>
            </w:r>
            <w:proofErr w:type="gramEnd"/>
            <w:r>
              <w:t xml:space="preserve"> прав в целях выполнения государственной функции</w:t>
            </w:r>
          </w:p>
        </w:tc>
      </w:tr>
      <w:tr w:rsidR="00917C21">
        <w:tc>
          <w:tcPr>
            <w:tcW w:w="773" w:type="dxa"/>
          </w:tcPr>
          <w:p w:rsidR="00917C21" w:rsidRDefault="00917C21">
            <w:pPr>
              <w:pStyle w:val="ConsPlusNormal"/>
            </w:pPr>
            <w:r>
              <w:t>9.</w:t>
            </w:r>
          </w:p>
        </w:tc>
        <w:tc>
          <w:tcPr>
            <w:tcW w:w="9092" w:type="dxa"/>
            <w:gridSpan w:val="12"/>
          </w:tcPr>
          <w:p w:rsidR="00917C21" w:rsidRDefault="00917C21">
            <w:pPr>
              <w:pStyle w:val="ConsPlusNormal"/>
            </w:pPr>
            <w:r>
              <w:t>Настоящим также подтверждаю, что:</w:t>
            </w:r>
          </w:p>
          <w:p w:rsidR="00917C21" w:rsidRDefault="00917C21">
            <w:pPr>
              <w:pStyle w:val="ConsPlusNormal"/>
              <w:jc w:val="both"/>
            </w:pPr>
            <w:r>
              <w:t>сведения, указанные в настоящем заявлении, на дату представления заявления достоверны;</w:t>
            </w:r>
          </w:p>
          <w:p w:rsidR="00917C21" w:rsidRDefault="00917C21">
            <w:pPr>
              <w:pStyle w:val="ConsPlusNormal"/>
              <w:jc w:val="both"/>
            </w:pPr>
            <w:r>
              <w:t>представленны</w:t>
            </w:r>
            <w:proofErr w:type="gramStart"/>
            <w:r>
              <w:t>й(</w:t>
            </w:r>
            <w:proofErr w:type="spellStart"/>
            <w:proofErr w:type="gramEnd"/>
            <w:r>
              <w:t>ые</w:t>
            </w:r>
            <w:proofErr w:type="spellEnd"/>
            <w:r>
              <w:t>) документ(ы) и содержащиеся в нем (них) сведения соответствуют установленным законодательством Российской Федерации требованиям, в том числе указанные сведения достоверны</w:t>
            </w:r>
          </w:p>
        </w:tc>
      </w:tr>
      <w:tr w:rsidR="00917C21">
        <w:tc>
          <w:tcPr>
            <w:tcW w:w="773" w:type="dxa"/>
            <w:vMerge w:val="restart"/>
          </w:tcPr>
          <w:p w:rsidR="00917C21" w:rsidRDefault="00917C21">
            <w:pPr>
              <w:pStyle w:val="ConsPlusNormal"/>
            </w:pPr>
            <w:r>
              <w:t>10.</w:t>
            </w:r>
          </w:p>
        </w:tc>
        <w:tc>
          <w:tcPr>
            <w:tcW w:w="6369" w:type="dxa"/>
            <w:gridSpan w:val="9"/>
          </w:tcPr>
          <w:p w:rsidR="00917C21" w:rsidRDefault="00917C21">
            <w:pPr>
              <w:pStyle w:val="ConsPlusNormal"/>
            </w:pPr>
            <w:r>
              <w:t>Подпись</w:t>
            </w:r>
          </w:p>
        </w:tc>
        <w:tc>
          <w:tcPr>
            <w:tcW w:w="2723" w:type="dxa"/>
            <w:gridSpan w:val="3"/>
          </w:tcPr>
          <w:p w:rsidR="00917C21" w:rsidRDefault="00917C21">
            <w:pPr>
              <w:pStyle w:val="ConsPlusNormal"/>
            </w:pPr>
            <w:r>
              <w:t>Дата</w:t>
            </w:r>
          </w:p>
        </w:tc>
      </w:tr>
      <w:tr w:rsidR="00917C21">
        <w:tblPrEx>
          <w:tblBorders>
            <w:insideV w:val="nil"/>
          </w:tblBorders>
        </w:tblPrEx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C21" w:rsidRDefault="00917C21"/>
        </w:tc>
        <w:tc>
          <w:tcPr>
            <w:tcW w:w="3429" w:type="dxa"/>
            <w:gridSpan w:val="3"/>
            <w:tcBorders>
              <w:left w:val="single" w:sz="4" w:space="0" w:color="auto"/>
            </w:tcBorders>
          </w:tcPr>
          <w:p w:rsidR="00917C21" w:rsidRDefault="00917C21">
            <w:pPr>
              <w:pStyle w:val="ConsPlusNormal"/>
              <w:jc w:val="center"/>
            </w:pPr>
            <w:r>
              <w:t>___________________________</w:t>
            </w:r>
          </w:p>
          <w:p w:rsidR="00917C21" w:rsidRDefault="00917C21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60" w:type="dxa"/>
          </w:tcPr>
          <w:p w:rsidR="00917C21" w:rsidRDefault="00917C21">
            <w:pPr>
              <w:pStyle w:val="ConsPlusNormal"/>
            </w:pPr>
          </w:p>
        </w:tc>
        <w:tc>
          <w:tcPr>
            <w:tcW w:w="2580" w:type="dxa"/>
            <w:gridSpan w:val="5"/>
            <w:tcBorders>
              <w:right w:val="single" w:sz="4" w:space="0" w:color="auto"/>
            </w:tcBorders>
          </w:tcPr>
          <w:p w:rsidR="00917C21" w:rsidRDefault="00917C21">
            <w:pPr>
              <w:pStyle w:val="ConsPlusNormal"/>
              <w:jc w:val="center"/>
            </w:pPr>
            <w:r>
              <w:t>___________________</w:t>
            </w:r>
          </w:p>
          <w:p w:rsidR="00917C21" w:rsidRDefault="00917C21">
            <w:pPr>
              <w:pStyle w:val="ConsPlusNormal"/>
              <w:jc w:val="center"/>
            </w:pPr>
            <w:r>
              <w:t>(инициалы, фамилия)</w:t>
            </w:r>
          </w:p>
        </w:tc>
        <w:tc>
          <w:tcPr>
            <w:tcW w:w="27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17C21" w:rsidRDefault="00917C21">
            <w:pPr>
              <w:pStyle w:val="ConsPlusNormal"/>
            </w:pPr>
            <w:r>
              <w:t xml:space="preserve">"__" ___________ ____ 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</w:tr>
    </w:tbl>
    <w:p w:rsidR="00917C21" w:rsidRDefault="00917C21">
      <w:pPr>
        <w:sectPr w:rsidR="00917C21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17C21" w:rsidRDefault="00917C21">
      <w:pPr>
        <w:pStyle w:val="ConsPlusNormal"/>
        <w:jc w:val="both"/>
      </w:pPr>
    </w:p>
    <w:p w:rsidR="00917C21" w:rsidRDefault="00917C21">
      <w:pPr>
        <w:pStyle w:val="ConsPlusNormal"/>
        <w:ind w:firstLine="540"/>
        <w:jc w:val="both"/>
      </w:pPr>
      <w:r>
        <w:t>--------------------------------</w:t>
      </w:r>
    </w:p>
    <w:p w:rsidR="00917C21" w:rsidRDefault="00917C21">
      <w:pPr>
        <w:pStyle w:val="ConsPlusNormal"/>
        <w:ind w:firstLine="540"/>
        <w:jc w:val="both"/>
      </w:pPr>
      <w:bookmarkStart w:id="6" w:name="P269"/>
      <w:bookmarkEnd w:id="6"/>
      <w:r>
        <w:t>&lt;1</w:t>
      </w:r>
      <w:proofErr w:type="gramStart"/>
      <w:r>
        <w:t>&gt; У</w:t>
      </w:r>
      <w:proofErr w:type="gramEnd"/>
      <w:r>
        <w:t>казывается полное наименование органа регистрации прав в винительном падеже с предлогом "в".</w:t>
      </w:r>
    </w:p>
    <w:p w:rsidR="00917C21" w:rsidRDefault="00917C21">
      <w:pPr>
        <w:pStyle w:val="ConsPlusNormal"/>
        <w:ind w:firstLine="540"/>
        <w:jc w:val="both"/>
      </w:pPr>
      <w:bookmarkStart w:id="7" w:name="P270"/>
      <w:bookmarkEnd w:id="7"/>
      <w:r>
        <w:t>&lt;2</w:t>
      </w:r>
      <w:proofErr w:type="gramStart"/>
      <w:r>
        <w:t>&gt; У</w:t>
      </w:r>
      <w:proofErr w:type="gramEnd"/>
      <w:r>
        <w:t>казывается при наличии.</w:t>
      </w:r>
    </w:p>
    <w:p w:rsidR="00917C21" w:rsidRDefault="00917C21">
      <w:pPr>
        <w:pStyle w:val="ConsPlusNormal"/>
        <w:ind w:firstLine="540"/>
        <w:jc w:val="both"/>
      </w:pPr>
      <w:bookmarkStart w:id="8" w:name="P271"/>
      <w:bookmarkEnd w:id="8"/>
      <w:r>
        <w:t>&lt;3</w:t>
      </w:r>
      <w:proofErr w:type="gramStart"/>
      <w:r>
        <w:t>&gt; У</w:t>
      </w:r>
      <w:proofErr w:type="gramEnd"/>
      <w:r>
        <w:t>казывается дополнительная информация (при наличии), например: инвентарный номер объекта, этажность.</w:t>
      </w:r>
    </w:p>
    <w:p w:rsidR="00917C21" w:rsidRDefault="00917C21">
      <w:pPr>
        <w:pStyle w:val="ConsPlusNormal"/>
        <w:ind w:firstLine="540"/>
        <w:jc w:val="both"/>
      </w:pPr>
      <w:bookmarkStart w:id="9" w:name="P272"/>
      <w:bookmarkEnd w:id="9"/>
      <w:r>
        <w:t>&lt;4&gt; Полномочия представителя органа государственной власти, органа местного самоуправления могут быть подтверждены в том числе:</w:t>
      </w:r>
    </w:p>
    <w:p w:rsidR="00917C21" w:rsidRDefault="00917C21">
      <w:pPr>
        <w:pStyle w:val="ConsPlusNormal"/>
        <w:ind w:firstLine="540"/>
        <w:jc w:val="both"/>
      </w:pPr>
      <w:r>
        <w:t>доверенностью;</w:t>
      </w:r>
    </w:p>
    <w:p w:rsidR="00917C21" w:rsidRDefault="00917C21">
      <w:pPr>
        <w:pStyle w:val="ConsPlusNormal"/>
        <w:ind w:firstLine="540"/>
        <w:jc w:val="both"/>
      </w:pPr>
      <w:r>
        <w:t>другим предусмотренным федеральным законом, иным нормативным правовым актом Российской Федерации документом.</w:t>
      </w:r>
    </w:p>
    <w:p w:rsidR="00917C21" w:rsidRDefault="00917C21">
      <w:pPr>
        <w:pStyle w:val="ConsPlusNormal"/>
        <w:ind w:firstLine="540"/>
        <w:jc w:val="both"/>
      </w:pPr>
      <w:bookmarkStart w:id="10" w:name="P275"/>
      <w:bookmarkEnd w:id="10"/>
      <w:r>
        <w:t>&lt;5</w:t>
      </w:r>
      <w:proofErr w:type="gramStart"/>
      <w:r>
        <w:t>&gt; З</w:t>
      </w:r>
      <w:proofErr w:type="gramEnd"/>
      <w:r>
        <w:t>аполняется, если принятие на учет осуществляется в связи с отказом лица (лиц) от права собственности на объект недвижимости.</w:t>
      </w:r>
    </w:p>
    <w:p w:rsidR="00917C21" w:rsidRDefault="00917C21">
      <w:pPr>
        <w:pStyle w:val="ConsPlusNormal"/>
        <w:ind w:firstLine="540"/>
        <w:jc w:val="both"/>
      </w:pPr>
      <w:bookmarkStart w:id="11" w:name="P276"/>
      <w:bookmarkEnd w:id="11"/>
      <w:r>
        <w:t>&lt;6</w:t>
      </w:r>
      <w:proofErr w:type="gramStart"/>
      <w:r>
        <w:t>&gt; З</w:t>
      </w:r>
      <w:proofErr w:type="gramEnd"/>
      <w:r>
        <w:t>аполняется в отношении российского юридического лица.</w:t>
      </w:r>
    </w:p>
    <w:p w:rsidR="00917C21" w:rsidRDefault="00917C21">
      <w:pPr>
        <w:pStyle w:val="ConsPlusNormal"/>
        <w:ind w:firstLine="540"/>
        <w:jc w:val="both"/>
      </w:pPr>
      <w:bookmarkStart w:id="12" w:name="P277"/>
      <w:bookmarkEnd w:id="12"/>
      <w:r>
        <w:t>&lt;7</w:t>
      </w:r>
      <w:proofErr w:type="gramStart"/>
      <w:r>
        <w:t>&gt; З</w:t>
      </w:r>
      <w:proofErr w:type="gramEnd"/>
      <w:r>
        <w:t>аполняется в отношении иностранного юридического лица.</w:t>
      </w:r>
    </w:p>
    <w:p w:rsidR="00917C21" w:rsidRDefault="00917C21">
      <w:pPr>
        <w:pStyle w:val="ConsPlusNormal"/>
        <w:ind w:firstLine="540"/>
        <w:jc w:val="both"/>
      </w:pPr>
      <w:bookmarkStart w:id="13" w:name="P278"/>
      <w:bookmarkEnd w:id="13"/>
      <w:r>
        <w:t>&lt;8&gt; Отчество указывается при наличии.</w:t>
      </w:r>
    </w:p>
    <w:p w:rsidR="00917C21" w:rsidRDefault="00917C21">
      <w:pPr>
        <w:pStyle w:val="ConsPlusNormal"/>
        <w:ind w:firstLine="540"/>
        <w:jc w:val="both"/>
      </w:pPr>
      <w:bookmarkStart w:id="14" w:name="P279"/>
      <w:bookmarkEnd w:id="14"/>
      <w:r>
        <w:t>&lt;9</w:t>
      </w:r>
      <w:proofErr w:type="gramStart"/>
      <w:r>
        <w:t>&gt; Д</w:t>
      </w:r>
      <w:proofErr w:type="gramEnd"/>
      <w:r>
        <w:t>ля лица без гражданства в данной графе указываются слова "лицо без гражданства".</w:t>
      </w:r>
    </w:p>
    <w:p w:rsidR="00917C21" w:rsidRDefault="00917C21">
      <w:pPr>
        <w:pStyle w:val="ConsPlusNormal"/>
        <w:ind w:firstLine="540"/>
        <w:jc w:val="both"/>
      </w:pPr>
      <w:bookmarkStart w:id="15" w:name="P280"/>
      <w:bookmarkEnd w:id="15"/>
      <w:r>
        <w:t>&lt;10&gt; Страховой номер индивидуального лицевого счета в системе обязательного пенсионного страхования (СНИЛС) указывается для лица, на которое законодательством Российской Федерации распространяется обязательное пенсионное страхование.</w:t>
      </w:r>
    </w:p>
    <w:p w:rsidR="00917C21" w:rsidRDefault="00917C21">
      <w:pPr>
        <w:pStyle w:val="ConsPlusNormal"/>
        <w:ind w:firstLine="540"/>
        <w:jc w:val="both"/>
      </w:pPr>
      <w:bookmarkStart w:id="16" w:name="P281"/>
      <w:bookmarkEnd w:id="16"/>
      <w:r>
        <w:t>&lt;11</w:t>
      </w:r>
      <w:proofErr w:type="gramStart"/>
      <w:r>
        <w:t>&gt; У</w:t>
      </w:r>
      <w:proofErr w:type="gramEnd"/>
      <w:r>
        <w:t>казываются наименование и реквизиты документов, в том числе наименования выдавших их органов (организаций), прилагаемых к заявлению, а также наименование и размер файла в случае представления документов на электронном носителе.</w:t>
      </w:r>
    </w:p>
    <w:p w:rsidR="00917C21" w:rsidRDefault="00917C21">
      <w:pPr>
        <w:pStyle w:val="ConsPlusNormal"/>
        <w:ind w:firstLine="540"/>
        <w:jc w:val="both"/>
      </w:pPr>
      <w:bookmarkStart w:id="17" w:name="P282"/>
      <w:bookmarkEnd w:id="17"/>
      <w:r>
        <w:t>&lt;12</w:t>
      </w:r>
      <w:proofErr w:type="gramStart"/>
      <w:r>
        <w:t>&gt; У</w:t>
      </w:r>
      <w:proofErr w:type="gramEnd"/>
      <w:r>
        <w:t>казывается дополнительная информация, которую желает сообщить заявитель.</w:t>
      </w:r>
    </w:p>
    <w:p w:rsidR="00917C21" w:rsidRDefault="00917C21">
      <w:pPr>
        <w:pStyle w:val="ConsPlusNormal"/>
        <w:jc w:val="both"/>
      </w:pPr>
    </w:p>
    <w:p w:rsidR="00917C21" w:rsidRDefault="00917C21">
      <w:pPr>
        <w:pStyle w:val="ConsPlusNormal"/>
        <w:ind w:firstLine="540"/>
        <w:jc w:val="both"/>
      </w:pPr>
      <w:r>
        <w:t>Примечание.</w:t>
      </w:r>
    </w:p>
    <w:p w:rsidR="00917C21" w:rsidRDefault="00917C21">
      <w:pPr>
        <w:pStyle w:val="ConsPlusNormal"/>
        <w:ind w:firstLine="540"/>
        <w:jc w:val="both"/>
      </w:pPr>
      <w:r>
        <w:t>В заявление вносятся сведения на русском языке.</w:t>
      </w:r>
    </w:p>
    <w:p w:rsidR="00917C21" w:rsidRDefault="00917C21">
      <w:pPr>
        <w:pStyle w:val="ConsPlusNormal"/>
        <w:ind w:firstLine="540"/>
        <w:jc w:val="both"/>
      </w:pPr>
      <w:r>
        <w:t>Напротив выбранных сведений в специально отведенной графе проставляется знак:</w:t>
      </w:r>
    </w:p>
    <w:p w:rsidR="00917C21" w:rsidRDefault="00917C21">
      <w:pPr>
        <w:pStyle w:val="ConsPlusNormal"/>
        <w:jc w:val="both"/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0"/>
        <w:gridCol w:w="960"/>
        <w:gridCol w:w="960"/>
        <w:gridCol w:w="360"/>
      </w:tblGrid>
      <w:tr w:rsidR="00917C21"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917C21" w:rsidRDefault="00917C21">
            <w:pPr>
              <w:pStyle w:val="ConsPlusNormal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</w:tcBorders>
          </w:tcPr>
          <w:p w:rsidR="00917C21" w:rsidRDefault="00917C21">
            <w:pPr>
              <w:pStyle w:val="ConsPlusNormal"/>
              <w:jc w:val="center"/>
            </w:pPr>
            <w:r>
              <w:t>"</w:t>
            </w:r>
            <w:r>
              <w:pict>
                <v:shape id="_x0000_i1025" style="width:24pt;height:23.25pt" coordsize="" o:spt="100" adj="0,,0" path="" filled="f" stroked="f">
                  <v:stroke joinstyle="miter"/>
                  <v:imagedata r:id="rId21" o:title="base_1_197192_3"/>
                  <v:formulas/>
                  <v:path o:connecttype="segments"/>
                </v:shape>
              </w:pict>
            </w:r>
            <w:r>
              <w:t>"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:rsidR="00917C21" w:rsidRDefault="00917C21">
            <w:pPr>
              <w:pStyle w:val="ConsPlusNormal"/>
            </w:pPr>
          </w:p>
        </w:tc>
        <w:tc>
          <w:tcPr>
            <w:tcW w:w="360" w:type="dxa"/>
            <w:tcBorders>
              <w:top w:val="nil"/>
              <w:bottom w:val="nil"/>
              <w:right w:val="nil"/>
            </w:tcBorders>
            <w:vAlign w:val="bottom"/>
          </w:tcPr>
          <w:p w:rsidR="00917C21" w:rsidRDefault="00917C21">
            <w:pPr>
              <w:pStyle w:val="ConsPlusNormal"/>
            </w:pPr>
            <w:r>
              <w:t>.</w:t>
            </w:r>
          </w:p>
        </w:tc>
      </w:tr>
    </w:tbl>
    <w:p w:rsidR="00917C21" w:rsidRDefault="00917C21">
      <w:pPr>
        <w:pStyle w:val="ConsPlusNormal"/>
        <w:jc w:val="both"/>
      </w:pPr>
    </w:p>
    <w:p w:rsidR="00917C21" w:rsidRDefault="00917C21">
      <w:pPr>
        <w:pStyle w:val="ConsPlusNormal"/>
        <w:ind w:firstLine="540"/>
        <w:jc w:val="both"/>
      </w:pPr>
      <w:r>
        <w:t>При недостатке места на одном листе для размещения реквизитов заявление может оформляться на двух и более листах. На каждом листе указывается его порядковый номер. Нумерация листов осуществляется по порядку в пределах всего документа арабскими цифрами. На каждом листе также указывается общее количество листов, содержащихся в заявлении.</w:t>
      </w:r>
    </w:p>
    <w:p w:rsidR="00917C21" w:rsidRDefault="00917C21">
      <w:pPr>
        <w:pStyle w:val="ConsPlusNormal"/>
        <w:ind w:firstLine="540"/>
        <w:jc w:val="both"/>
      </w:pPr>
      <w:r>
        <w:t xml:space="preserve">Строки, не подлежащие заполнению, из заявления могут быть исключены (кроме </w:t>
      </w:r>
      <w:hyperlink w:anchor="P96" w:history="1">
        <w:r>
          <w:rPr>
            <w:color w:val="0000FF"/>
          </w:rPr>
          <w:t>реквизита 2</w:t>
        </w:r>
      </w:hyperlink>
      <w:r>
        <w:t xml:space="preserve"> (отметки о регистрации заявления)), номера и содержание сносок могут не проставляться и также могут быть исключены.</w:t>
      </w:r>
    </w:p>
    <w:p w:rsidR="00917C21" w:rsidRDefault="00917C21">
      <w:pPr>
        <w:pStyle w:val="ConsPlusNormal"/>
        <w:jc w:val="both"/>
      </w:pPr>
    </w:p>
    <w:p w:rsidR="00917C21" w:rsidRDefault="00917C21">
      <w:pPr>
        <w:pStyle w:val="ConsPlusNormal"/>
        <w:jc w:val="both"/>
      </w:pPr>
    </w:p>
    <w:p w:rsidR="00917C21" w:rsidRDefault="00917C21">
      <w:pPr>
        <w:pStyle w:val="ConsPlusNormal"/>
        <w:jc w:val="both"/>
      </w:pPr>
    </w:p>
    <w:p w:rsidR="00917C21" w:rsidRDefault="00917C21">
      <w:pPr>
        <w:pStyle w:val="ConsPlusNormal"/>
        <w:jc w:val="both"/>
      </w:pPr>
    </w:p>
    <w:p w:rsidR="00917C21" w:rsidRDefault="00917C21">
      <w:pPr>
        <w:pStyle w:val="ConsPlusNormal"/>
        <w:jc w:val="both"/>
      </w:pPr>
    </w:p>
    <w:p w:rsidR="00917C21" w:rsidRDefault="00917C21">
      <w:pPr>
        <w:sectPr w:rsidR="00917C21">
          <w:pgSz w:w="11905" w:h="16838"/>
          <w:pgMar w:top="1134" w:right="850" w:bottom="1134" w:left="1701" w:header="0" w:footer="0" w:gutter="0"/>
          <w:cols w:space="720"/>
        </w:sectPr>
      </w:pPr>
    </w:p>
    <w:p w:rsidR="00917C21" w:rsidRDefault="00917C21">
      <w:pPr>
        <w:pStyle w:val="ConsPlusNormal"/>
        <w:jc w:val="right"/>
        <w:outlineLvl w:val="1"/>
      </w:pPr>
      <w:r>
        <w:lastRenderedPageBreak/>
        <w:t>Приложение N 2</w:t>
      </w:r>
    </w:p>
    <w:p w:rsidR="00917C21" w:rsidRDefault="00917C21">
      <w:pPr>
        <w:pStyle w:val="ConsPlusNormal"/>
        <w:jc w:val="right"/>
      </w:pPr>
      <w:r>
        <w:t>к Порядку принятия на учет</w:t>
      </w:r>
    </w:p>
    <w:p w:rsidR="00917C21" w:rsidRDefault="00917C21">
      <w:pPr>
        <w:pStyle w:val="ConsPlusNormal"/>
        <w:jc w:val="right"/>
      </w:pPr>
      <w:r>
        <w:t>бесхозяйных недвижимых вещей</w:t>
      </w:r>
    </w:p>
    <w:p w:rsidR="00917C21" w:rsidRDefault="00917C21">
      <w:pPr>
        <w:pStyle w:val="ConsPlusNormal"/>
        <w:jc w:val="both"/>
      </w:pPr>
    </w:p>
    <w:p w:rsidR="00917C21" w:rsidRDefault="00917C21">
      <w:pPr>
        <w:pStyle w:val="ConsPlusNonformat"/>
        <w:jc w:val="both"/>
      </w:pPr>
      <w:bookmarkStart w:id="18" w:name="P304"/>
      <w:bookmarkEnd w:id="18"/>
      <w:r>
        <w:t xml:space="preserve">                                   ФОРМА</w:t>
      </w:r>
    </w:p>
    <w:p w:rsidR="00917C21" w:rsidRDefault="00917C21">
      <w:pPr>
        <w:pStyle w:val="ConsPlusNonformat"/>
        <w:jc w:val="both"/>
      </w:pPr>
      <w:r>
        <w:t xml:space="preserve">            уведомления о принятии на учет бесхозяйного объекта</w:t>
      </w:r>
    </w:p>
    <w:p w:rsidR="00917C21" w:rsidRDefault="00917C21">
      <w:pPr>
        <w:pStyle w:val="ConsPlusNonformat"/>
        <w:jc w:val="both"/>
      </w:pPr>
      <w:r>
        <w:t xml:space="preserve">         недвижимого имущества, от права собственности на </w:t>
      </w:r>
      <w:proofErr w:type="gramStart"/>
      <w:r>
        <w:t>который</w:t>
      </w:r>
      <w:proofErr w:type="gramEnd"/>
    </w:p>
    <w:p w:rsidR="00917C21" w:rsidRDefault="00917C21">
      <w:pPr>
        <w:pStyle w:val="ConsPlusNonformat"/>
        <w:jc w:val="both"/>
      </w:pPr>
      <w:r>
        <w:t xml:space="preserve">                           собственник отказался</w:t>
      </w:r>
    </w:p>
    <w:p w:rsidR="00917C21" w:rsidRDefault="00917C21">
      <w:pPr>
        <w:pStyle w:val="ConsPlusNonformat"/>
        <w:jc w:val="both"/>
      </w:pPr>
    </w:p>
    <w:p w:rsidR="00917C21" w:rsidRDefault="00917C21">
      <w:pPr>
        <w:pStyle w:val="ConsPlusNonformat"/>
        <w:jc w:val="both"/>
      </w:pPr>
      <w:r>
        <w:t xml:space="preserve">               _____________________________________________</w:t>
      </w:r>
    </w:p>
    <w:p w:rsidR="00917C21" w:rsidRDefault="00917C21">
      <w:pPr>
        <w:pStyle w:val="ConsPlusNonformat"/>
        <w:jc w:val="both"/>
      </w:pPr>
      <w:r>
        <w:t xml:space="preserve">                  (наименование органа регистрации прав)</w:t>
      </w:r>
    </w:p>
    <w:p w:rsidR="00917C21" w:rsidRDefault="00917C21">
      <w:pPr>
        <w:pStyle w:val="ConsPlusNonformat"/>
        <w:jc w:val="both"/>
      </w:pPr>
    </w:p>
    <w:p w:rsidR="00917C21" w:rsidRDefault="00917C21">
      <w:pPr>
        <w:pStyle w:val="ConsPlusNonformat"/>
        <w:jc w:val="both"/>
      </w:pPr>
      <w:r>
        <w:t xml:space="preserve">Дата </w:t>
      </w:r>
      <w:hyperlink w:anchor="P350" w:history="1">
        <w:r>
          <w:rPr>
            <w:color w:val="0000FF"/>
          </w:rPr>
          <w:t>&lt;1&gt;</w:t>
        </w:r>
      </w:hyperlink>
      <w:r>
        <w:t xml:space="preserve"> _______________________</w:t>
      </w:r>
    </w:p>
    <w:p w:rsidR="00917C21" w:rsidRDefault="00917C21">
      <w:pPr>
        <w:pStyle w:val="ConsPlusNonformat"/>
        <w:jc w:val="both"/>
      </w:pPr>
      <w:r>
        <w:t xml:space="preserve">На основании заявления от _____________ N ______ </w:t>
      </w:r>
      <w:hyperlink w:anchor="P351" w:history="1">
        <w:r>
          <w:rPr>
            <w:color w:val="0000FF"/>
          </w:rPr>
          <w:t>&lt;2&gt;</w:t>
        </w:r>
      </w:hyperlink>
      <w:r>
        <w:t xml:space="preserve"> сообщаем, что в </w:t>
      </w:r>
      <w:proofErr w:type="gramStart"/>
      <w:r>
        <w:t>Единый</w:t>
      </w:r>
      <w:proofErr w:type="gramEnd"/>
    </w:p>
    <w:p w:rsidR="00917C21" w:rsidRDefault="00917C21">
      <w:pPr>
        <w:pStyle w:val="ConsPlusNonformat"/>
        <w:jc w:val="both"/>
      </w:pPr>
      <w:r>
        <w:t>государственный  реестр  недвижимости  внесены  записи  о  принятии на учет</w:t>
      </w:r>
    </w:p>
    <w:p w:rsidR="00917C21" w:rsidRDefault="00917C21">
      <w:pPr>
        <w:pStyle w:val="ConsPlusNonformat"/>
        <w:jc w:val="both"/>
      </w:pPr>
      <w:r>
        <w:t>следующего бесхозяйного объекта недвижимого имущества:</w:t>
      </w:r>
    </w:p>
    <w:p w:rsidR="00917C21" w:rsidRDefault="00917C2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5783"/>
        <w:gridCol w:w="3061"/>
      </w:tblGrid>
      <w:tr w:rsidR="00917C21">
        <w:tc>
          <w:tcPr>
            <w:tcW w:w="737" w:type="dxa"/>
            <w:tcBorders>
              <w:bottom w:val="nil"/>
            </w:tcBorders>
          </w:tcPr>
          <w:p w:rsidR="00917C21" w:rsidRDefault="00917C21">
            <w:pPr>
              <w:pStyle w:val="ConsPlusNormal"/>
            </w:pPr>
            <w:r>
              <w:t>1</w:t>
            </w:r>
          </w:p>
        </w:tc>
        <w:tc>
          <w:tcPr>
            <w:tcW w:w="5783" w:type="dxa"/>
          </w:tcPr>
          <w:p w:rsidR="00917C21" w:rsidRDefault="00917C21">
            <w:pPr>
              <w:pStyle w:val="ConsPlusNormal"/>
            </w:pPr>
            <w:r>
              <w:t>Кадастровый номер объекта:</w:t>
            </w:r>
          </w:p>
        </w:tc>
        <w:tc>
          <w:tcPr>
            <w:tcW w:w="3061" w:type="dxa"/>
          </w:tcPr>
          <w:p w:rsidR="00917C21" w:rsidRDefault="00917C21">
            <w:pPr>
              <w:pStyle w:val="ConsPlusNormal"/>
            </w:pPr>
          </w:p>
        </w:tc>
      </w:tr>
      <w:tr w:rsidR="00917C21">
        <w:tc>
          <w:tcPr>
            <w:tcW w:w="737" w:type="dxa"/>
            <w:tcBorders>
              <w:top w:val="nil"/>
              <w:bottom w:val="nil"/>
            </w:tcBorders>
          </w:tcPr>
          <w:p w:rsidR="00917C21" w:rsidRDefault="00917C21">
            <w:pPr>
              <w:pStyle w:val="ConsPlusNormal"/>
            </w:pPr>
          </w:p>
        </w:tc>
        <w:tc>
          <w:tcPr>
            <w:tcW w:w="5783" w:type="dxa"/>
          </w:tcPr>
          <w:p w:rsidR="00917C21" w:rsidRDefault="00917C21">
            <w:pPr>
              <w:pStyle w:val="ConsPlusNormal"/>
            </w:pPr>
            <w:r>
              <w:t>Вид объекта:</w:t>
            </w:r>
          </w:p>
        </w:tc>
        <w:tc>
          <w:tcPr>
            <w:tcW w:w="3061" w:type="dxa"/>
          </w:tcPr>
          <w:p w:rsidR="00917C21" w:rsidRDefault="00917C21">
            <w:pPr>
              <w:pStyle w:val="ConsPlusNormal"/>
            </w:pPr>
          </w:p>
        </w:tc>
      </w:tr>
      <w:tr w:rsidR="00917C21">
        <w:tc>
          <w:tcPr>
            <w:tcW w:w="737" w:type="dxa"/>
            <w:tcBorders>
              <w:top w:val="nil"/>
              <w:bottom w:val="nil"/>
            </w:tcBorders>
          </w:tcPr>
          <w:p w:rsidR="00917C21" w:rsidRDefault="00917C21">
            <w:pPr>
              <w:pStyle w:val="ConsPlusNormal"/>
            </w:pPr>
          </w:p>
        </w:tc>
        <w:tc>
          <w:tcPr>
            <w:tcW w:w="5783" w:type="dxa"/>
          </w:tcPr>
          <w:p w:rsidR="00917C21" w:rsidRDefault="00917C21">
            <w:pPr>
              <w:pStyle w:val="ConsPlusNormal"/>
            </w:pPr>
            <w:r>
              <w:t>Назначение объекта:</w:t>
            </w:r>
          </w:p>
        </w:tc>
        <w:tc>
          <w:tcPr>
            <w:tcW w:w="3061" w:type="dxa"/>
          </w:tcPr>
          <w:p w:rsidR="00917C21" w:rsidRDefault="00917C21">
            <w:pPr>
              <w:pStyle w:val="ConsPlusNormal"/>
            </w:pPr>
          </w:p>
        </w:tc>
      </w:tr>
      <w:tr w:rsidR="00917C21">
        <w:tc>
          <w:tcPr>
            <w:tcW w:w="737" w:type="dxa"/>
            <w:tcBorders>
              <w:top w:val="nil"/>
              <w:bottom w:val="nil"/>
            </w:tcBorders>
          </w:tcPr>
          <w:p w:rsidR="00917C21" w:rsidRDefault="00917C21">
            <w:pPr>
              <w:pStyle w:val="ConsPlusNormal"/>
            </w:pPr>
          </w:p>
        </w:tc>
        <w:tc>
          <w:tcPr>
            <w:tcW w:w="5783" w:type="dxa"/>
          </w:tcPr>
          <w:p w:rsidR="00917C21" w:rsidRDefault="00917C21">
            <w:pPr>
              <w:pStyle w:val="ConsPlusNormal"/>
            </w:pPr>
            <w:r>
              <w:t>Основная характеристика объекта и ее значение:</w:t>
            </w:r>
          </w:p>
        </w:tc>
        <w:tc>
          <w:tcPr>
            <w:tcW w:w="3061" w:type="dxa"/>
          </w:tcPr>
          <w:p w:rsidR="00917C21" w:rsidRDefault="00917C21">
            <w:pPr>
              <w:pStyle w:val="ConsPlusNormal"/>
            </w:pPr>
          </w:p>
        </w:tc>
      </w:tr>
      <w:tr w:rsidR="00917C21">
        <w:tc>
          <w:tcPr>
            <w:tcW w:w="737" w:type="dxa"/>
            <w:tcBorders>
              <w:top w:val="nil"/>
            </w:tcBorders>
          </w:tcPr>
          <w:p w:rsidR="00917C21" w:rsidRDefault="00917C21">
            <w:pPr>
              <w:pStyle w:val="ConsPlusNormal"/>
            </w:pPr>
          </w:p>
        </w:tc>
        <w:tc>
          <w:tcPr>
            <w:tcW w:w="5783" w:type="dxa"/>
          </w:tcPr>
          <w:p w:rsidR="00917C21" w:rsidRDefault="00917C21">
            <w:pPr>
              <w:pStyle w:val="ConsPlusNormal"/>
            </w:pPr>
            <w:r>
              <w:t>Адрес объекта:</w:t>
            </w:r>
          </w:p>
        </w:tc>
        <w:tc>
          <w:tcPr>
            <w:tcW w:w="3061" w:type="dxa"/>
          </w:tcPr>
          <w:p w:rsidR="00917C21" w:rsidRDefault="00917C21">
            <w:pPr>
              <w:pStyle w:val="ConsPlusNormal"/>
            </w:pPr>
          </w:p>
        </w:tc>
      </w:tr>
      <w:tr w:rsidR="00917C21">
        <w:tc>
          <w:tcPr>
            <w:tcW w:w="737" w:type="dxa"/>
          </w:tcPr>
          <w:p w:rsidR="00917C21" w:rsidRDefault="00917C21">
            <w:pPr>
              <w:pStyle w:val="ConsPlusNormal"/>
            </w:pPr>
            <w:r>
              <w:t>2</w:t>
            </w:r>
          </w:p>
        </w:tc>
        <w:tc>
          <w:tcPr>
            <w:tcW w:w="5783" w:type="dxa"/>
          </w:tcPr>
          <w:p w:rsidR="00917C21" w:rsidRDefault="00917C21">
            <w:pPr>
              <w:pStyle w:val="ConsPlusNormal"/>
            </w:pPr>
            <w:r>
              <w:t>Номер записи о принятии на учет:</w:t>
            </w:r>
          </w:p>
        </w:tc>
        <w:tc>
          <w:tcPr>
            <w:tcW w:w="3061" w:type="dxa"/>
          </w:tcPr>
          <w:p w:rsidR="00917C21" w:rsidRDefault="00917C21">
            <w:pPr>
              <w:pStyle w:val="ConsPlusNormal"/>
            </w:pPr>
          </w:p>
        </w:tc>
      </w:tr>
      <w:tr w:rsidR="00917C21">
        <w:tc>
          <w:tcPr>
            <w:tcW w:w="737" w:type="dxa"/>
          </w:tcPr>
          <w:p w:rsidR="00917C21" w:rsidRDefault="00917C21">
            <w:pPr>
              <w:pStyle w:val="ConsPlusNormal"/>
            </w:pPr>
            <w:r>
              <w:t>3</w:t>
            </w:r>
          </w:p>
        </w:tc>
        <w:tc>
          <w:tcPr>
            <w:tcW w:w="5783" w:type="dxa"/>
          </w:tcPr>
          <w:p w:rsidR="00917C21" w:rsidRDefault="00917C21">
            <w:pPr>
              <w:pStyle w:val="ConsPlusNormal"/>
            </w:pPr>
            <w:r>
              <w:t>Дата принятия на учет:</w:t>
            </w:r>
          </w:p>
        </w:tc>
        <w:tc>
          <w:tcPr>
            <w:tcW w:w="3061" w:type="dxa"/>
          </w:tcPr>
          <w:p w:rsidR="00917C21" w:rsidRDefault="00917C21">
            <w:pPr>
              <w:pStyle w:val="ConsPlusNormal"/>
            </w:pPr>
          </w:p>
        </w:tc>
      </w:tr>
      <w:tr w:rsidR="00917C21">
        <w:tc>
          <w:tcPr>
            <w:tcW w:w="737" w:type="dxa"/>
          </w:tcPr>
          <w:p w:rsidR="00917C21" w:rsidRDefault="00917C21">
            <w:pPr>
              <w:pStyle w:val="ConsPlusNormal"/>
            </w:pPr>
            <w:r>
              <w:t>4</w:t>
            </w:r>
          </w:p>
        </w:tc>
        <w:tc>
          <w:tcPr>
            <w:tcW w:w="5783" w:type="dxa"/>
          </w:tcPr>
          <w:p w:rsidR="00917C21" w:rsidRDefault="00917C21">
            <w:pPr>
              <w:pStyle w:val="ConsPlusNormal"/>
            </w:pPr>
            <w:r>
              <w:t xml:space="preserve">Собственник, отказавшийся от права </w:t>
            </w:r>
            <w:hyperlink w:anchor="P352" w:history="1">
              <w:r>
                <w:rPr>
                  <w:color w:val="0000FF"/>
                </w:rPr>
                <w:t>&lt;3&gt;</w:t>
              </w:r>
            </w:hyperlink>
            <w:r>
              <w:t>:</w:t>
            </w:r>
          </w:p>
        </w:tc>
        <w:tc>
          <w:tcPr>
            <w:tcW w:w="3061" w:type="dxa"/>
          </w:tcPr>
          <w:p w:rsidR="00917C21" w:rsidRDefault="00917C21">
            <w:pPr>
              <w:pStyle w:val="ConsPlusNormal"/>
            </w:pPr>
          </w:p>
        </w:tc>
      </w:tr>
    </w:tbl>
    <w:p w:rsidR="00917C21" w:rsidRDefault="00917C21">
      <w:pPr>
        <w:pStyle w:val="ConsPlusNormal"/>
        <w:jc w:val="both"/>
      </w:pPr>
    </w:p>
    <w:p w:rsidR="00917C21" w:rsidRDefault="00917C21">
      <w:pPr>
        <w:pStyle w:val="ConsPlusNonformat"/>
        <w:jc w:val="both"/>
      </w:pPr>
      <w:r>
        <w:t xml:space="preserve">Уведомление выдано </w:t>
      </w:r>
      <w:hyperlink w:anchor="P353" w:history="1">
        <w:r>
          <w:rPr>
            <w:color w:val="0000FF"/>
          </w:rPr>
          <w:t>&lt;4&gt;</w:t>
        </w:r>
      </w:hyperlink>
      <w:r>
        <w:t>: ___________________________________________________</w:t>
      </w:r>
    </w:p>
    <w:p w:rsidR="00917C21" w:rsidRDefault="00917C21">
      <w:pPr>
        <w:pStyle w:val="ConsPlusNonformat"/>
        <w:jc w:val="both"/>
      </w:pPr>
      <w:r>
        <w:t xml:space="preserve">                        ___________________________________________________</w:t>
      </w:r>
    </w:p>
    <w:p w:rsidR="00917C21" w:rsidRDefault="00917C21">
      <w:pPr>
        <w:pStyle w:val="ConsPlusNonformat"/>
        <w:jc w:val="both"/>
      </w:pPr>
    </w:p>
    <w:p w:rsidR="00917C21" w:rsidRDefault="00917C21">
      <w:pPr>
        <w:pStyle w:val="ConsPlusNonformat"/>
        <w:jc w:val="both"/>
      </w:pPr>
      <w:r>
        <w:t>Государственный регистратор прав</w:t>
      </w:r>
    </w:p>
    <w:p w:rsidR="00917C21" w:rsidRDefault="00917C21">
      <w:pPr>
        <w:pStyle w:val="ConsPlusNonformat"/>
        <w:jc w:val="both"/>
      </w:pPr>
      <w:r>
        <w:t>--------------------------------  _________________  ______________________</w:t>
      </w:r>
    </w:p>
    <w:p w:rsidR="00917C21" w:rsidRDefault="00917C21">
      <w:pPr>
        <w:pStyle w:val="ConsPlusNonformat"/>
        <w:jc w:val="both"/>
      </w:pPr>
      <w:r>
        <w:lastRenderedPageBreak/>
        <w:t xml:space="preserve">                                   (подпись, </w:t>
      </w:r>
      <w:proofErr w:type="spellStart"/>
      <w:r>
        <w:t>м.п</w:t>
      </w:r>
      <w:proofErr w:type="spellEnd"/>
      <w:r>
        <w:t>.)     (фамилия, инициалы)</w:t>
      </w:r>
    </w:p>
    <w:p w:rsidR="00917C21" w:rsidRDefault="00917C21">
      <w:pPr>
        <w:pStyle w:val="ConsPlusNormal"/>
        <w:jc w:val="both"/>
      </w:pPr>
    </w:p>
    <w:p w:rsidR="00917C21" w:rsidRDefault="00917C21">
      <w:pPr>
        <w:pStyle w:val="ConsPlusNormal"/>
        <w:ind w:firstLine="540"/>
        <w:jc w:val="both"/>
      </w:pPr>
      <w:r>
        <w:t>--------------------------------</w:t>
      </w:r>
    </w:p>
    <w:p w:rsidR="00917C21" w:rsidRDefault="00917C21">
      <w:pPr>
        <w:pStyle w:val="ConsPlusNormal"/>
        <w:ind w:firstLine="540"/>
        <w:jc w:val="both"/>
      </w:pPr>
      <w:bookmarkStart w:id="19" w:name="P350"/>
      <w:bookmarkEnd w:id="19"/>
      <w:r>
        <w:t>&lt;1</w:t>
      </w:r>
      <w:proofErr w:type="gramStart"/>
      <w:r>
        <w:t>&gt; У</w:t>
      </w:r>
      <w:proofErr w:type="gramEnd"/>
      <w:r>
        <w:t>казывается дата подписания уведомления.</w:t>
      </w:r>
    </w:p>
    <w:p w:rsidR="00917C21" w:rsidRDefault="00917C21">
      <w:pPr>
        <w:pStyle w:val="ConsPlusNormal"/>
        <w:ind w:firstLine="540"/>
        <w:jc w:val="both"/>
      </w:pPr>
      <w:bookmarkStart w:id="20" w:name="P351"/>
      <w:bookmarkEnd w:id="20"/>
      <w:r>
        <w:t>&lt;2</w:t>
      </w:r>
      <w:proofErr w:type="gramStart"/>
      <w:r>
        <w:t>&gt; У</w:t>
      </w:r>
      <w:proofErr w:type="gramEnd"/>
      <w:r>
        <w:t>казываются дата и номер, под которым были зарегистрированы в книге учета входящих документов заявление о постановке на учет бесхозяйных недвижимых вещей и прилагаемые к нему документы.</w:t>
      </w:r>
    </w:p>
    <w:p w:rsidR="00917C21" w:rsidRDefault="00917C21">
      <w:pPr>
        <w:pStyle w:val="ConsPlusNormal"/>
        <w:ind w:firstLine="540"/>
        <w:jc w:val="both"/>
      </w:pPr>
      <w:bookmarkStart w:id="21" w:name="P352"/>
      <w:bookmarkEnd w:id="21"/>
      <w:r>
        <w:t>&lt;3</w:t>
      </w:r>
      <w:proofErr w:type="gramStart"/>
      <w:r>
        <w:t>&gt; У</w:t>
      </w:r>
      <w:proofErr w:type="gramEnd"/>
      <w:r>
        <w:t>казываются сведения о собственнике, отказавшемся от права: о физическом лице - фамилия, имя, отчество (полностью), при наличии сведений также СНИЛС; о юридическом лице - его полное наименование, в отношении российского юридического лица также ИНН.</w:t>
      </w:r>
    </w:p>
    <w:p w:rsidR="00917C21" w:rsidRDefault="00917C21">
      <w:pPr>
        <w:pStyle w:val="ConsPlusNormal"/>
        <w:ind w:firstLine="540"/>
        <w:jc w:val="both"/>
      </w:pPr>
      <w:bookmarkStart w:id="22" w:name="P353"/>
      <w:bookmarkEnd w:id="22"/>
      <w:r>
        <w:t>&lt;3</w:t>
      </w:r>
      <w:proofErr w:type="gramStart"/>
      <w:r>
        <w:t>&gt; У</w:t>
      </w:r>
      <w:proofErr w:type="gramEnd"/>
      <w:r>
        <w:t>казываются сведения о лице, которому выдается (направляется) уведомление: полное наименование органа местного самоуправления (органа государственной власти) или сведения о собственнике, отказавшемся от права.</w:t>
      </w:r>
    </w:p>
    <w:p w:rsidR="00917C21" w:rsidRDefault="00917C21">
      <w:pPr>
        <w:pStyle w:val="ConsPlusNormal"/>
        <w:jc w:val="both"/>
      </w:pPr>
    </w:p>
    <w:p w:rsidR="00917C21" w:rsidRDefault="00917C21">
      <w:pPr>
        <w:pStyle w:val="ConsPlusNormal"/>
        <w:jc w:val="both"/>
      </w:pPr>
    </w:p>
    <w:p w:rsidR="00917C21" w:rsidRDefault="00917C21">
      <w:pPr>
        <w:pStyle w:val="ConsPlusNormal"/>
        <w:jc w:val="both"/>
      </w:pPr>
    </w:p>
    <w:p w:rsidR="00917C21" w:rsidRDefault="00917C21">
      <w:pPr>
        <w:pStyle w:val="ConsPlusNormal"/>
        <w:jc w:val="both"/>
      </w:pPr>
    </w:p>
    <w:p w:rsidR="00917C21" w:rsidRDefault="00917C21">
      <w:pPr>
        <w:pStyle w:val="ConsPlusNormal"/>
        <w:jc w:val="both"/>
      </w:pPr>
    </w:p>
    <w:p w:rsidR="00917C21" w:rsidRDefault="00917C21">
      <w:pPr>
        <w:pStyle w:val="ConsPlusNormal"/>
        <w:jc w:val="right"/>
        <w:outlineLvl w:val="1"/>
      </w:pPr>
      <w:r>
        <w:t>Приложение N 3</w:t>
      </w:r>
    </w:p>
    <w:p w:rsidR="00917C21" w:rsidRDefault="00917C21">
      <w:pPr>
        <w:pStyle w:val="ConsPlusNormal"/>
        <w:jc w:val="right"/>
      </w:pPr>
      <w:r>
        <w:t>к Порядку принятия на учет</w:t>
      </w:r>
    </w:p>
    <w:p w:rsidR="00917C21" w:rsidRDefault="00917C21">
      <w:pPr>
        <w:pStyle w:val="ConsPlusNormal"/>
        <w:jc w:val="right"/>
      </w:pPr>
      <w:r>
        <w:t>бесхозяйных недвижимых вещей</w:t>
      </w:r>
    </w:p>
    <w:p w:rsidR="00917C21" w:rsidRDefault="00917C21">
      <w:pPr>
        <w:pStyle w:val="ConsPlusNormal"/>
        <w:jc w:val="both"/>
      </w:pPr>
    </w:p>
    <w:p w:rsidR="00917C21" w:rsidRDefault="00917C21">
      <w:pPr>
        <w:pStyle w:val="ConsPlusNonformat"/>
        <w:jc w:val="both"/>
      </w:pPr>
      <w:bookmarkStart w:id="23" w:name="P363"/>
      <w:bookmarkEnd w:id="23"/>
      <w:r>
        <w:t xml:space="preserve">                                   ФОРМА</w:t>
      </w:r>
    </w:p>
    <w:p w:rsidR="00917C21" w:rsidRDefault="00917C21">
      <w:pPr>
        <w:pStyle w:val="ConsPlusNonformat"/>
        <w:jc w:val="both"/>
      </w:pPr>
      <w:r>
        <w:t xml:space="preserve">            уведомления о принятии на учет бесхозяйного объекта</w:t>
      </w:r>
    </w:p>
    <w:p w:rsidR="00917C21" w:rsidRDefault="00917C21">
      <w:pPr>
        <w:pStyle w:val="ConsPlusNonformat"/>
        <w:jc w:val="both"/>
      </w:pPr>
      <w:r>
        <w:t xml:space="preserve">                           недвижимого имущества</w:t>
      </w:r>
    </w:p>
    <w:p w:rsidR="00917C21" w:rsidRDefault="00917C21">
      <w:pPr>
        <w:pStyle w:val="ConsPlusNonformat"/>
        <w:jc w:val="both"/>
      </w:pPr>
    </w:p>
    <w:p w:rsidR="00917C21" w:rsidRDefault="00917C21">
      <w:pPr>
        <w:pStyle w:val="ConsPlusNonformat"/>
        <w:jc w:val="both"/>
      </w:pPr>
      <w:r>
        <w:t xml:space="preserve">            __________________________________________________</w:t>
      </w:r>
    </w:p>
    <w:p w:rsidR="00917C21" w:rsidRDefault="00917C21">
      <w:pPr>
        <w:pStyle w:val="ConsPlusNonformat"/>
        <w:jc w:val="both"/>
      </w:pPr>
      <w:r>
        <w:t xml:space="preserve">                  (наименование органа регистрации прав)</w:t>
      </w:r>
    </w:p>
    <w:p w:rsidR="00917C21" w:rsidRDefault="00917C21">
      <w:pPr>
        <w:pStyle w:val="ConsPlusNonformat"/>
        <w:jc w:val="both"/>
      </w:pPr>
    </w:p>
    <w:p w:rsidR="00917C21" w:rsidRDefault="00917C21">
      <w:pPr>
        <w:pStyle w:val="ConsPlusNonformat"/>
        <w:jc w:val="both"/>
      </w:pPr>
      <w:r>
        <w:t xml:space="preserve">Дата </w:t>
      </w:r>
      <w:hyperlink w:anchor="P405" w:history="1">
        <w:r>
          <w:rPr>
            <w:color w:val="0000FF"/>
          </w:rPr>
          <w:t>&lt;1&gt;</w:t>
        </w:r>
      </w:hyperlink>
      <w:r>
        <w:t xml:space="preserve"> __________________________________________________________________</w:t>
      </w:r>
    </w:p>
    <w:p w:rsidR="00917C21" w:rsidRDefault="00917C21">
      <w:pPr>
        <w:pStyle w:val="ConsPlusNonformat"/>
        <w:jc w:val="both"/>
      </w:pPr>
      <w:r>
        <w:t xml:space="preserve">На основании заявления от _____________ N ______ </w:t>
      </w:r>
      <w:hyperlink w:anchor="P406" w:history="1">
        <w:r>
          <w:rPr>
            <w:color w:val="0000FF"/>
          </w:rPr>
          <w:t>&lt;2&gt;</w:t>
        </w:r>
      </w:hyperlink>
      <w:r>
        <w:t xml:space="preserve"> сообщаем, что в </w:t>
      </w:r>
      <w:proofErr w:type="gramStart"/>
      <w:r>
        <w:t>Единый</w:t>
      </w:r>
      <w:proofErr w:type="gramEnd"/>
    </w:p>
    <w:p w:rsidR="00917C21" w:rsidRDefault="00917C21">
      <w:pPr>
        <w:pStyle w:val="ConsPlusNonformat"/>
        <w:jc w:val="both"/>
      </w:pPr>
      <w:r>
        <w:t>государственный  реестр  недвижимости  внесены  записи  о  принятии на учет</w:t>
      </w:r>
    </w:p>
    <w:p w:rsidR="00917C21" w:rsidRDefault="00917C21">
      <w:pPr>
        <w:pStyle w:val="ConsPlusNonformat"/>
        <w:jc w:val="both"/>
      </w:pPr>
      <w:r>
        <w:t>следующего бесхозяйного объекта недвижимого имущества:</w:t>
      </w:r>
    </w:p>
    <w:p w:rsidR="00917C21" w:rsidRDefault="00917C2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5783"/>
        <w:gridCol w:w="3061"/>
      </w:tblGrid>
      <w:tr w:rsidR="00917C21">
        <w:tc>
          <w:tcPr>
            <w:tcW w:w="737" w:type="dxa"/>
            <w:tcBorders>
              <w:bottom w:val="nil"/>
            </w:tcBorders>
          </w:tcPr>
          <w:p w:rsidR="00917C21" w:rsidRDefault="00917C21">
            <w:pPr>
              <w:pStyle w:val="ConsPlusNormal"/>
            </w:pPr>
            <w:r>
              <w:t>1</w:t>
            </w:r>
          </w:p>
        </w:tc>
        <w:tc>
          <w:tcPr>
            <w:tcW w:w="5783" w:type="dxa"/>
          </w:tcPr>
          <w:p w:rsidR="00917C21" w:rsidRDefault="00917C21">
            <w:pPr>
              <w:pStyle w:val="ConsPlusNormal"/>
            </w:pPr>
            <w:r>
              <w:t>Кадастровый номер объекта:</w:t>
            </w:r>
          </w:p>
        </w:tc>
        <w:tc>
          <w:tcPr>
            <w:tcW w:w="3061" w:type="dxa"/>
          </w:tcPr>
          <w:p w:rsidR="00917C21" w:rsidRDefault="00917C21">
            <w:pPr>
              <w:pStyle w:val="ConsPlusNormal"/>
            </w:pPr>
          </w:p>
        </w:tc>
      </w:tr>
      <w:tr w:rsidR="00917C21">
        <w:tc>
          <w:tcPr>
            <w:tcW w:w="737" w:type="dxa"/>
            <w:tcBorders>
              <w:top w:val="nil"/>
              <w:bottom w:val="nil"/>
            </w:tcBorders>
          </w:tcPr>
          <w:p w:rsidR="00917C21" w:rsidRDefault="00917C21">
            <w:pPr>
              <w:pStyle w:val="ConsPlusNormal"/>
            </w:pPr>
          </w:p>
        </w:tc>
        <w:tc>
          <w:tcPr>
            <w:tcW w:w="5783" w:type="dxa"/>
          </w:tcPr>
          <w:p w:rsidR="00917C21" w:rsidRDefault="00917C21">
            <w:pPr>
              <w:pStyle w:val="ConsPlusNormal"/>
            </w:pPr>
            <w:r>
              <w:t>Вид объекта:</w:t>
            </w:r>
          </w:p>
        </w:tc>
        <w:tc>
          <w:tcPr>
            <w:tcW w:w="3061" w:type="dxa"/>
          </w:tcPr>
          <w:p w:rsidR="00917C21" w:rsidRDefault="00917C21">
            <w:pPr>
              <w:pStyle w:val="ConsPlusNormal"/>
            </w:pPr>
          </w:p>
        </w:tc>
      </w:tr>
      <w:tr w:rsidR="00917C21">
        <w:tc>
          <w:tcPr>
            <w:tcW w:w="737" w:type="dxa"/>
            <w:tcBorders>
              <w:top w:val="nil"/>
              <w:bottom w:val="nil"/>
            </w:tcBorders>
          </w:tcPr>
          <w:p w:rsidR="00917C21" w:rsidRDefault="00917C21">
            <w:pPr>
              <w:pStyle w:val="ConsPlusNormal"/>
            </w:pPr>
          </w:p>
        </w:tc>
        <w:tc>
          <w:tcPr>
            <w:tcW w:w="5783" w:type="dxa"/>
          </w:tcPr>
          <w:p w:rsidR="00917C21" w:rsidRDefault="00917C21">
            <w:pPr>
              <w:pStyle w:val="ConsPlusNormal"/>
            </w:pPr>
            <w:r>
              <w:t>Назначение объекта:</w:t>
            </w:r>
          </w:p>
        </w:tc>
        <w:tc>
          <w:tcPr>
            <w:tcW w:w="3061" w:type="dxa"/>
          </w:tcPr>
          <w:p w:rsidR="00917C21" w:rsidRDefault="00917C21">
            <w:pPr>
              <w:pStyle w:val="ConsPlusNormal"/>
            </w:pPr>
          </w:p>
        </w:tc>
      </w:tr>
      <w:tr w:rsidR="00917C21">
        <w:tc>
          <w:tcPr>
            <w:tcW w:w="737" w:type="dxa"/>
            <w:tcBorders>
              <w:top w:val="nil"/>
              <w:bottom w:val="nil"/>
            </w:tcBorders>
          </w:tcPr>
          <w:p w:rsidR="00917C21" w:rsidRDefault="00917C21">
            <w:pPr>
              <w:pStyle w:val="ConsPlusNormal"/>
            </w:pPr>
          </w:p>
        </w:tc>
        <w:tc>
          <w:tcPr>
            <w:tcW w:w="5783" w:type="dxa"/>
          </w:tcPr>
          <w:p w:rsidR="00917C21" w:rsidRDefault="00917C21">
            <w:pPr>
              <w:pStyle w:val="ConsPlusNormal"/>
            </w:pPr>
            <w:r>
              <w:t>Основная характеристика объекта и ее значение:</w:t>
            </w:r>
          </w:p>
        </w:tc>
        <w:tc>
          <w:tcPr>
            <w:tcW w:w="3061" w:type="dxa"/>
          </w:tcPr>
          <w:p w:rsidR="00917C21" w:rsidRDefault="00917C21">
            <w:pPr>
              <w:pStyle w:val="ConsPlusNormal"/>
            </w:pPr>
          </w:p>
        </w:tc>
      </w:tr>
      <w:tr w:rsidR="00917C21">
        <w:tc>
          <w:tcPr>
            <w:tcW w:w="737" w:type="dxa"/>
            <w:tcBorders>
              <w:top w:val="nil"/>
            </w:tcBorders>
          </w:tcPr>
          <w:p w:rsidR="00917C21" w:rsidRDefault="00917C21">
            <w:pPr>
              <w:pStyle w:val="ConsPlusNormal"/>
            </w:pPr>
          </w:p>
        </w:tc>
        <w:tc>
          <w:tcPr>
            <w:tcW w:w="5783" w:type="dxa"/>
          </w:tcPr>
          <w:p w:rsidR="00917C21" w:rsidRDefault="00917C21">
            <w:pPr>
              <w:pStyle w:val="ConsPlusNormal"/>
            </w:pPr>
            <w:r>
              <w:t>Адрес объекта:</w:t>
            </w:r>
          </w:p>
        </w:tc>
        <w:tc>
          <w:tcPr>
            <w:tcW w:w="3061" w:type="dxa"/>
          </w:tcPr>
          <w:p w:rsidR="00917C21" w:rsidRDefault="00917C21">
            <w:pPr>
              <w:pStyle w:val="ConsPlusNormal"/>
            </w:pPr>
          </w:p>
        </w:tc>
      </w:tr>
      <w:tr w:rsidR="00917C21">
        <w:tc>
          <w:tcPr>
            <w:tcW w:w="737" w:type="dxa"/>
          </w:tcPr>
          <w:p w:rsidR="00917C21" w:rsidRDefault="00917C21">
            <w:pPr>
              <w:pStyle w:val="ConsPlusNormal"/>
            </w:pPr>
            <w:r>
              <w:t>2</w:t>
            </w:r>
          </w:p>
        </w:tc>
        <w:tc>
          <w:tcPr>
            <w:tcW w:w="5783" w:type="dxa"/>
          </w:tcPr>
          <w:p w:rsidR="00917C21" w:rsidRDefault="00917C21">
            <w:pPr>
              <w:pStyle w:val="ConsPlusNormal"/>
            </w:pPr>
            <w:r>
              <w:t>Номер записи о принятии на учет:</w:t>
            </w:r>
          </w:p>
        </w:tc>
        <w:tc>
          <w:tcPr>
            <w:tcW w:w="3061" w:type="dxa"/>
          </w:tcPr>
          <w:p w:rsidR="00917C21" w:rsidRDefault="00917C21">
            <w:pPr>
              <w:pStyle w:val="ConsPlusNormal"/>
            </w:pPr>
          </w:p>
        </w:tc>
      </w:tr>
      <w:tr w:rsidR="00917C21">
        <w:tc>
          <w:tcPr>
            <w:tcW w:w="737" w:type="dxa"/>
          </w:tcPr>
          <w:p w:rsidR="00917C21" w:rsidRDefault="00917C21">
            <w:pPr>
              <w:pStyle w:val="ConsPlusNormal"/>
            </w:pPr>
            <w:r>
              <w:t>3</w:t>
            </w:r>
          </w:p>
        </w:tc>
        <w:tc>
          <w:tcPr>
            <w:tcW w:w="5783" w:type="dxa"/>
          </w:tcPr>
          <w:p w:rsidR="00917C21" w:rsidRDefault="00917C21">
            <w:pPr>
              <w:pStyle w:val="ConsPlusNormal"/>
            </w:pPr>
            <w:r>
              <w:t>Дата принятия на учет:</w:t>
            </w:r>
          </w:p>
        </w:tc>
        <w:tc>
          <w:tcPr>
            <w:tcW w:w="3061" w:type="dxa"/>
          </w:tcPr>
          <w:p w:rsidR="00917C21" w:rsidRDefault="00917C21">
            <w:pPr>
              <w:pStyle w:val="ConsPlusNormal"/>
            </w:pPr>
          </w:p>
        </w:tc>
      </w:tr>
    </w:tbl>
    <w:p w:rsidR="00917C21" w:rsidRDefault="00917C21">
      <w:pPr>
        <w:pStyle w:val="ConsPlusNormal"/>
        <w:jc w:val="both"/>
      </w:pPr>
    </w:p>
    <w:p w:rsidR="00917C21" w:rsidRDefault="00917C21">
      <w:pPr>
        <w:pStyle w:val="ConsPlusNonformat"/>
        <w:jc w:val="both"/>
      </w:pPr>
      <w:r>
        <w:t xml:space="preserve">Уведомление выдано </w:t>
      </w:r>
      <w:hyperlink w:anchor="P407" w:history="1">
        <w:r>
          <w:rPr>
            <w:color w:val="0000FF"/>
          </w:rPr>
          <w:t>&lt;3&gt;</w:t>
        </w:r>
      </w:hyperlink>
      <w:r>
        <w:t>: ___________________________________________________</w:t>
      </w:r>
    </w:p>
    <w:p w:rsidR="00917C21" w:rsidRDefault="00917C21">
      <w:pPr>
        <w:pStyle w:val="ConsPlusNonformat"/>
        <w:jc w:val="both"/>
      </w:pPr>
      <w:r>
        <w:t xml:space="preserve">                        ___________________________________________________</w:t>
      </w:r>
    </w:p>
    <w:p w:rsidR="00917C21" w:rsidRDefault="00917C21">
      <w:pPr>
        <w:pStyle w:val="ConsPlusNonformat"/>
        <w:jc w:val="both"/>
      </w:pPr>
    </w:p>
    <w:p w:rsidR="00917C21" w:rsidRDefault="00917C21">
      <w:pPr>
        <w:pStyle w:val="ConsPlusNonformat"/>
        <w:jc w:val="both"/>
      </w:pPr>
      <w:r>
        <w:t>Государственный регистратор</w:t>
      </w:r>
    </w:p>
    <w:p w:rsidR="00917C21" w:rsidRDefault="00917C21">
      <w:pPr>
        <w:pStyle w:val="ConsPlusNonformat"/>
        <w:jc w:val="both"/>
      </w:pPr>
      <w:r>
        <w:t>---------------------------       _________________  ______________________</w:t>
      </w:r>
    </w:p>
    <w:p w:rsidR="00917C21" w:rsidRDefault="00917C21">
      <w:pPr>
        <w:pStyle w:val="ConsPlusNonformat"/>
        <w:jc w:val="both"/>
      </w:pPr>
      <w:r>
        <w:t xml:space="preserve">                                   (подпись, </w:t>
      </w:r>
      <w:proofErr w:type="spellStart"/>
      <w:r>
        <w:t>м.п</w:t>
      </w:r>
      <w:proofErr w:type="spellEnd"/>
      <w:r>
        <w:t>.)     (фамилия, инициалы)</w:t>
      </w:r>
    </w:p>
    <w:p w:rsidR="00917C21" w:rsidRDefault="00917C21">
      <w:pPr>
        <w:pStyle w:val="ConsPlusNormal"/>
        <w:jc w:val="both"/>
      </w:pPr>
    </w:p>
    <w:p w:rsidR="00917C21" w:rsidRDefault="00917C21">
      <w:pPr>
        <w:pStyle w:val="ConsPlusNormal"/>
        <w:ind w:firstLine="540"/>
        <w:jc w:val="both"/>
      </w:pPr>
      <w:r>
        <w:t>--------------------------------</w:t>
      </w:r>
    </w:p>
    <w:p w:rsidR="00917C21" w:rsidRDefault="00917C21">
      <w:pPr>
        <w:pStyle w:val="ConsPlusNormal"/>
        <w:ind w:firstLine="540"/>
        <w:jc w:val="both"/>
      </w:pPr>
      <w:bookmarkStart w:id="24" w:name="P405"/>
      <w:bookmarkEnd w:id="24"/>
      <w:r>
        <w:t>&lt;1</w:t>
      </w:r>
      <w:proofErr w:type="gramStart"/>
      <w:r>
        <w:t>&gt; У</w:t>
      </w:r>
      <w:proofErr w:type="gramEnd"/>
      <w:r>
        <w:t>казывается дата подписания уведомления.</w:t>
      </w:r>
    </w:p>
    <w:p w:rsidR="00917C21" w:rsidRDefault="00917C21">
      <w:pPr>
        <w:pStyle w:val="ConsPlusNormal"/>
        <w:ind w:firstLine="540"/>
        <w:jc w:val="both"/>
      </w:pPr>
      <w:bookmarkStart w:id="25" w:name="P406"/>
      <w:bookmarkEnd w:id="25"/>
      <w:r>
        <w:t>&lt;2</w:t>
      </w:r>
      <w:proofErr w:type="gramStart"/>
      <w:r>
        <w:t>&gt; У</w:t>
      </w:r>
      <w:proofErr w:type="gramEnd"/>
      <w:r>
        <w:t>казываются дата и номер, под которым были зарегистрированы в книге учета входящих документов заявление о постановке на учет бесхозяйных недвижимых вещей и прилагаемые к нему документы.</w:t>
      </w:r>
    </w:p>
    <w:p w:rsidR="00917C21" w:rsidRDefault="00917C21">
      <w:pPr>
        <w:pStyle w:val="ConsPlusNormal"/>
        <w:ind w:firstLine="540"/>
        <w:jc w:val="both"/>
      </w:pPr>
      <w:bookmarkStart w:id="26" w:name="P407"/>
      <w:bookmarkEnd w:id="26"/>
      <w:r>
        <w:t>&lt;3</w:t>
      </w:r>
      <w:proofErr w:type="gramStart"/>
      <w:r>
        <w:t>&gt; У</w:t>
      </w:r>
      <w:proofErr w:type="gramEnd"/>
      <w:r>
        <w:t>казываются сведения о лице, которому выдается (направляется) уведомление: полное наименование органа местного самоуправления (органа государственной власти).</w:t>
      </w:r>
    </w:p>
    <w:p w:rsidR="00917C21" w:rsidRDefault="00917C21">
      <w:pPr>
        <w:pStyle w:val="ConsPlusNormal"/>
        <w:jc w:val="both"/>
      </w:pPr>
    </w:p>
    <w:p w:rsidR="00917C21" w:rsidRDefault="00917C21">
      <w:pPr>
        <w:pStyle w:val="ConsPlusNormal"/>
        <w:jc w:val="both"/>
      </w:pPr>
    </w:p>
    <w:p w:rsidR="00917C21" w:rsidRDefault="00917C2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C4A31" w:rsidRDefault="006C4A31"/>
    <w:sectPr w:rsidR="006C4A31" w:rsidSect="00387C5B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C21"/>
    <w:rsid w:val="0000057C"/>
    <w:rsid w:val="00001233"/>
    <w:rsid w:val="00003567"/>
    <w:rsid w:val="00005BE9"/>
    <w:rsid w:val="0001115B"/>
    <w:rsid w:val="00012AA8"/>
    <w:rsid w:val="000154C4"/>
    <w:rsid w:val="000177B0"/>
    <w:rsid w:val="00017842"/>
    <w:rsid w:val="00022295"/>
    <w:rsid w:val="00026004"/>
    <w:rsid w:val="000264C7"/>
    <w:rsid w:val="00027872"/>
    <w:rsid w:val="00037AD1"/>
    <w:rsid w:val="000400A8"/>
    <w:rsid w:val="0004596D"/>
    <w:rsid w:val="000524AD"/>
    <w:rsid w:val="00056294"/>
    <w:rsid w:val="00057061"/>
    <w:rsid w:val="000613C9"/>
    <w:rsid w:val="0006382F"/>
    <w:rsid w:val="000704EF"/>
    <w:rsid w:val="0007107B"/>
    <w:rsid w:val="00073EDB"/>
    <w:rsid w:val="0007402D"/>
    <w:rsid w:val="0007409C"/>
    <w:rsid w:val="00077208"/>
    <w:rsid w:val="00077A9B"/>
    <w:rsid w:val="00081DE8"/>
    <w:rsid w:val="000870DB"/>
    <w:rsid w:val="0008739D"/>
    <w:rsid w:val="000900CF"/>
    <w:rsid w:val="00091CC4"/>
    <w:rsid w:val="0009239C"/>
    <w:rsid w:val="00094CC5"/>
    <w:rsid w:val="000A33CD"/>
    <w:rsid w:val="000A397C"/>
    <w:rsid w:val="000A4861"/>
    <w:rsid w:val="000A5A67"/>
    <w:rsid w:val="000A7841"/>
    <w:rsid w:val="000B0D9D"/>
    <w:rsid w:val="000B177F"/>
    <w:rsid w:val="000B1F79"/>
    <w:rsid w:val="000C4CD2"/>
    <w:rsid w:val="000C528C"/>
    <w:rsid w:val="000C5BA6"/>
    <w:rsid w:val="000C5EE8"/>
    <w:rsid w:val="000C6A8A"/>
    <w:rsid w:val="000D273B"/>
    <w:rsid w:val="000D319D"/>
    <w:rsid w:val="000D5F80"/>
    <w:rsid w:val="000E0067"/>
    <w:rsid w:val="000E066C"/>
    <w:rsid w:val="000E133E"/>
    <w:rsid w:val="000E2213"/>
    <w:rsid w:val="000E366A"/>
    <w:rsid w:val="000E4597"/>
    <w:rsid w:val="000E5F05"/>
    <w:rsid w:val="000E604F"/>
    <w:rsid w:val="000F16A2"/>
    <w:rsid w:val="000F1EE7"/>
    <w:rsid w:val="000F4BA2"/>
    <w:rsid w:val="000F4E20"/>
    <w:rsid w:val="000F70EC"/>
    <w:rsid w:val="000F772D"/>
    <w:rsid w:val="000F7B36"/>
    <w:rsid w:val="00100FB5"/>
    <w:rsid w:val="001010F7"/>
    <w:rsid w:val="00104B5A"/>
    <w:rsid w:val="00107F93"/>
    <w:rsid w:val="00113CDE"/>
    <w:rsid w:val="00115CC4"/>
    <w:rsid w:val="001211BA"/>
    <w:rsid w:val="0012409A"/>
    <w:rsid w:val="00124ADF"/>
    <w:rsid w:val="001308F7"/>
    <w:rsid w:val="00133435"/>
    <w:rsid w:val="0013625C"/>
    <w:rsid w:val="00136CDA"/>
    <w:rsid w:val="00141CBA"/>
    <w:rsid w:val="00143409"/>
    <w:rsid w:val="00146D93"/>
    <w:rsid w:val="0014778D"/>
    <w:rsid w:val="00150ED1"/>
    <w:rsid w:val="00152D25"/>
    <w:rsid w:val="00152EA9"/>
    <w:rsid w:val="0015323F"/>
    <w:rsid w:val="00155333"/>
    <w:rsid w:val="00155596"/>
    <w:rsid w:val="0015593E"/>
    <w:rsid w:val="00160D13"/>
    <w:rsid w:val="00166F25"/>
    <w:rsid w:val="0017098F"/>
    <w:rsid w:val="0017160C"/>
    <w:rsid w:val="001725B0"/>
    <w:rsid w:val="00173543"/>
    <w:rsid w:val="001739A7"/>
    <w:rsid w:val="00174D2E"/>
    <w:rsid w:val="00176632"/>
    <w:rsid w:val="001773A1"/>
    <w:rsid w:val="00181F58"/>
    <w:rsid w:val="0018326D"/>
    <w:rsid w:val="00183877"/>
    <w:rsid w:val="00185998"/>
    <w:rsid w:val="00185A48"/>
    <w:rsid w:val="00187046"/>
    <w:rsid w:val="001870A1"/>
    <w:rsid w:val="001903A9"/>
    <w:rsid w:val="00190552"/>
    <w:rsid w:val="0019241D"/>
    <w:rsid w:val="001943B5"/>
    <w:rsid w:val="00194F4F"/>
    <w:rsid w:val="0019508D"/>
    <w:rsid w:val="00197213"/>
    <w:rsid w:val="001A4747"/>
    <w:rsid w:val="001A688E"/>
    <w:rsid w:val="001A70A6"/>
    <w:rsid w:val="001B06F0"/>
    <w:rsid w:val="001B1842"/>
    <w:rsid w:val="001C1AF3"/>
    <w:rsid w:val="001C25C9"/>
    <w:rsid w:val="001C33E2"/>
    <w:rsid w:val="001C6043"/>
    <w:rsid w:val="001D242B"/>
    <w:rsid w:val="001D65D0"/>
    <w:rsid w:val="001D7005"/>
    <w:rsid w:val="001D7BA3"/>
    <w:rsid w:val="001E0361"/>
    <w:rsid w:val="001E1CA9"/>
    <w:rsid w:val="001E2651"/>
    <w:rsid w:val="001E37C8"/>
    <w:rsid w:val="001F142B"/>
    <w:rsid w:val="001F45D3"/>
    <w:rsid w:val="001F523B"/>
    <w:rsid w:val="00200339"/>
    <w:rsid w:val="00201635"/>
    <w:rsid w:val="002028C4"/>
    <w:rsid w:val="002041AD"/>
    <w:rsid w:val="00204F80"/>
    <w:rsid w:val="00207B9C"/>
    <w:rsid w:val="00207D3A"/>
    <w:rsid w:val="00210D36"/>
    <w:rsid w:val="00211306"/>
    <w:rsid w:val="00211936"/>
    <w:rsid w:val="00214F9A"/>
    <w:rsid w:val="00215F90"/>
    <w:rsid w:val="00216AE6"/>
    <w:rsid w:val="00217075"/>
    <w:rsid w:val="00217812"/>
    <w:rsid w:val="0022285D"/>
    <w:rsid w:val="00223DE1"/>
    <w:rsid w:val="002263D1"/>
    <w:rsid w:val="002309B6"/>
    <w:rsid w:val="002316DD"/>
    <w:rsid w:val="00232736"/>
    <w:rsid w:val="002337E1"/>
    <w:rsid w:val="00234238"/>
    <w:rsid w:val="00234625"/>
    <w:rsid w:val="002357D1"/>
    <w:rsid w:val="00236A94"/>
    <w:rsid w:val="00236DE2"/>
    <w:rsid w:val="0024025E"/>
    <w:rsid w:val="002430F0"/>
    <w:rsid w:val="00243E40"/>
    <w:rsid w:val="002453CB"/>
    <w:rsid w:val="00247367"/>
    <w:rsid w:val="002533DA"/>
    <w:rsid w:val="00257E92"/>
    <w:rsid w:val="00260AA5"/>
    <w:rsid w:val="002616F9"/>
    <w:rsid w:val="002626DE"/>
    <w:rsid w:val="00267C86"/>
    <w:rsid w:val="00270079"/>
    <w:rsid w:val="00273CF7"/>
    <w:rsid w:val="00273D40"/>
    <w:rsid w:val="002747EC"/>
    <w:rsid w:val="00277A72"/>
    <w:rsid w:val="00281DFE"/>
    <w:rsid w:val="0028227A"/>
    <w:rsid w:val="0028273A"/>
    <w:rsid w:val="002838C2"/>
    <w:rsid w:val="002858EB"/>
    <w:rsid w:val="00287376"/>
    <w:rsid w:val="00294775"/>
    <w:rsid w:val="00294E61"/>
    <w:rsid w:val="00297C3E"/>
    <w:rsid w:val="002A0EB6"/>
    <w:rsid w:val="002A2346"/>
    <w:rsid w:val="002A4501"/>
    <w:rsid w:val="002A4B7E"/>
    <w:rsid w:val="002B05AE"/>
    <w:rsid w:val="002B08E6"/>
    <w:rsid w:val="002B353E"/>
    <w:rsid w:val="002B3B73"/>
    <w:rsid w:val="002B4358"/>
    <w:rsid w:val="002C14EC"/>
    <w:rsid w:val="002C1817"/>
    <w:rsid w:val="002C1DB9"/>
    <w:rsid w:val="002C297B"/>
    <w:rsid w:val="002C2A30"/>
    <w:rsid w:val="002C3ABC"/>
    <w:rsid w:val="002C506E"/>
    <w:rsid w:val="002C66CB"/>
    <w:rsid w:val="002C7012"/>
    <w:rsid w:val="002C7E82"/>
    <w:rsid w:val="002C7F49"/>
    <w:rsid w:val="002D3193"/>
    <w:rsid w:val="002D4FC0"/>
    <w:rsid w:val="002D6279"/>
    <w:rsid w:val="002E3FE4"/>
    <w:rsid w:val="002F05CB"/>
    <w:rsid w:val="002F1109"/>
    <w:rsid w:val="002F1C38"/>
    <w:rsid w:val="002F1EEC"/>
    <w:rsid w:val="002F2CAF"/>
    <w:rsid w:val="002F4751"/>
    <w:rsid w:val="0030184F"/>
    <w:rsid w:val="00302B75"/>
    <w:rsid w:val="00304740"/>
    <w:rsid w:val="00304AF2"/>
    <w:rsid w:val="00313C69"/>
    <w:rsid w:val="003158E7"/>
    <w:rsid w:val="003160A7"/>
    <w:rsid w:val="00316540"/>
    <w:rsid w:val="00317CE0"/>
    <w:rsid w:val="00317D19"/>
    <w:rsid w:val="00320083"/>
    <w:rsid w:val="00320E11"/>
    <w:rsid w:val="003224D8"/>
    <w:rsid w:val="003236EC"/>
    <w:rsid w:val="00323FD0"/>
    <w:rsid w:val="0032597D"/>
    <w:rsid w:val="003313B2"/>
    <w:rsid w:val="0033379D"/>
    <w:rsid w:val="0034095E"/>
    <w:rsid w:val="0034299A"/>
    <w:rsid w:val="00343E06"/>
    <w:rsid w:val="00350FAE"/>
    <w:rsid w:val="0035100F"/>
    <w:rsid w:val="0035208D"/>
    <w:rsid w:val="003543CB"/>
    <w:rsid w:val="00355CEA"/>
    <w:rsid w:val="00356546"/>
    <w:rsid w:val="0035799F"/>
    <w:rsid w:val="00363801"/>
    <w:rsid w:val="00363A7F"/>
    <w:rsid w:val="00365AF1"/>
    <w:rsid w:val="003675F3"/>
    <w:rsid w:val="00375E5D"/>
    <w:rsid w:val="00382071"/>
    <w:rsid w:val="003856E3"/>
    <w:rsid w:val="0038652F"/>
    <w:rsid w:val="00387A19"/>
    <w:rsid w:val="003933A1"/>
    <w:rsid w:val="003950F8"/>
    <w:rsid w:val="003A11A5"/>
    <w:rsid w:val="003A1731"/>
    <w:rsid w:val="003A7B7B"/>
    <w:rsid w:val="003B21F9"/>
    <w:rsid w:val="003B3B8D"/>
    <w:rsid w:val="003B5618"/>
    <w:rsid w:val="003B7E83"/>
    <w:rsid w:val="003C0636"/>
    <w:rsid w:val="003C2012"/>
    <w:rsid w:val="003C604D"/>
    <w:rsid w:val="003C6397"/>
    <w:rsid w:val="003C7A0B"/>
    <w:rsid w:val="003C7D8C"/>
    <w:rsid w:val="003D061F"/>
    <w:rsid w:val="003D2CDE"/>
    <w:rsid w:val="003D6242"/>
    <w:rsid w:val="003D6802"/>
    <w:rsid w:val="003D7B51"/>
    <w:rsid w:val="003E1E5B"/>
    <w:rsid w:val="003E2BE4"/>
    <w:rsid w:val="003E4AEE"/>
    <w:rsid w:val="003E5D10"/>
    <w:rsid w:val="003E6680"/>
    <w:rsid w:val="003E7C77"/>
    <w:rsid w:val="003E7E26"/>
    <w:rsid w:val="003F2D01"/>
    <w:rsid w:val="003F3212"/>
    <w:rsid w:val="003F3687"/>
    <w:rsid w:val="003F3A81"/>
    <w:rsid w:val="003F4618"/>
    <w:rsid w:val="003F57A0"/>
    <w:rsid w:val="003F6655"/>
    <w:rsid w:val="004036BF"/>
    <w:rsid w:val="004068DB"/>
    <w:rsid w:val="00407BBA"/>
    <w:rsid w:val="004122B9"/>
    <w:rsid w:val="00414E40"/>
    <w:rsid w:val="00416302"/>
    <w:rsid w:val="00417785"/>
    <w:rsid w:val="00424307"/>
    <w:rsid w:val="00425094"/>
    <w:rsid w:val="004303A2"/>
    <w:rsid w:val="004304D0"/>
    <w:rsid w:val="004310DD"/>
    <w:rsid w:val="00431909"/>
    <w:rsid w:val="004335DF"/>
    <w:rsid w:val="00434917"/>
    <w:rsid w:val="00436031"/>
    <w:rsid w:val="00436884"/>
    <w:rsid w:val="0043752D"/>
    <w:rsid w:val="00443CAD"/>
    <w:rsid w:val="00443CE8"/>
    <w:rsid w:val="00443E3E"/>
    <w:rsid w:val="004464FF"/>
    <w:rsid w:val="004469F9"/>
    <w:rsid w:val="00446CA7"/>
    <w:rsid w:val="00451240"/>
    <w:rsid w:val="0045631D"/>
    <w:rsid w:val="0046028D"/>
    <w:rsid w:val="0046318E"/>
    <w:rsid w:val="004633DC"/>
    <w:rsid w:val="00464203"/>
    <w:rsid w:val="004701CD"/>
    <w:rsid w:val="00471DE1"/>
    <w:rsid w:val="004730CE"/>
    <w:rsid w:val="00476995"/>
    <w:rsid w:val="0047743D"/>
    <w:rsid w:val="00481BBC"/>
    <w:rsid w:val="004864EB"/>
    <w:rsid w:val="00487DF5"/>
    <w:rsid w:val="004905B6"/>
    <w:rsid w:val="00491748"/>
    <w:rsid w:val="004918EB"/>
    <w:rsid w:val="00491A5C"/>
    <w:rsid w:val="0049241B"/>
    <w:rsid w:val="00496663"/>
    <w:rsid w:val="004A1033"/>
    <w:rsid w:val="004A26C1"/>
    <w:rsid w:val="004A4551"/>
    <w:rsid w:val="004A59F5"/>
    <w:rsid w:val="004B03A3"/>
    <w:rsid w:val="004B0860"/>
    <w:rsid w:val="004B0915"/>
    <w:rsid w:val="004B0F6F"/>
    <w:rsid w:val="004B241A"/>
    <w:rsid w:val="004B2A5F"/>
    <w:rsid w:val="004B54AE"/>
    <w:rsid w:val="004B5F80"/>
    <w:rsid w:val="004C02D2"/>
    <w:rsid w:val="004C17D8"/>
    <w:rsid w:val="004C2CB3"/>
    <w:rsid w:val="004C427E"/>
    <w:rsid w:val="004C51C4"/>
    <w:rsid w:val="004C549F"/>
    <w:rsid w:val="004C5762"/>
    <w:rsid w:val="004C6B4E"/>
    <w:rsid w:val="004C6D39"/>
    <w:rsid w:val="004C745D"/>
    <w:rsid w:val="004D47AA"/>
    <w:rsid w:val="004D661A"/>
    <w:rsid w:val="004E1903"/>
    <w:rsid w:val="004E1EB5"/>
    <w:rsid w:val="004E291F"/>
    <w:rsid w:val="004F0CA9"/>
    <w:rsid w:val="005027E1"/>
    <w:rsid w:val="005039FD"/>
    <w:rsid w:val="00505C4A"/>
    <w:rsid w:val="00513604"/>
    <w:rsid w:val="005155BB"/>
    <w:rsid w:val="005163E5"/>
    <w:rsid w:val="00517BD4"/>
    <w:rsid w:val="00523580"/>
    <w:rsid w:val="005302DA"/>
    <w:rsid w:val="00530EB5"/>
    <w:rsid w:val="0053162E"/>
    <w:rsid w:val="00531657"/>
    <w:rsid w:val="00531D7E"/>
    <w:rsid w:val="00534841"/>
    <w:rsid w:val="0053489B"/>
    <w:rsid w:val="005354D6"/>
    <w:rsid w:val="005358B7"/>
    <w:rsid w:val="005373DB"/>
    <w:rsid w:val="00537DC1"/>
    <w:rsid w:val="00544D19"/>
    <w:rsid w:val="00545050"/>
    <w:rsid w:val="005451DF"/>
    <w:rsid w:val="00547AD9"/>
    <w:rsid w:val="005525A5"/>
    <w:rsid w:val="00556536"/>
    <w:rsid w:val="00565119"/>
    <w:rsid w:val="00565265"/>
    <w:rsid w:val="005653CB"/>
    <w:rsid w:val="00565A40"/>
    <w:rsid w:val="005679E7"/>
    <w:rsid w:val="00580058"/>
    <w:rsid w:val="00582E62"/>
    <w:rsid w:val="00590CF8"/>
    <w:rsid w:val="00592919"/>
    <w:rsid w:val="00592A5D"/>
    <w:rsid w:val="005946A7"/>
    <w:rsid w:val="005955D7"/>
    <w:rsid w:val="005961CE"/>
    <w:rsid w:val="005967F0"/>
    <w:rsid w:val="00596AF1"/>
    <w:rsid w:val="005A0237"/>
    <w:rsid w:val="005B0BCD"/>
    <w:rsid w:val="005B13AE"/>
    <w:rsid w:val="005B2319"/>
    <w:rsid w:val="005B2DC9"/>
    <w:rsid w:val="005C736B"/>
    <w:rsid w:val="005D15F6"/>
    <w:rsid w:val="005D1F37"/>
    <w:rsid w:val="005D3726"/>
    <w:rsid w:val="005D433D"/>
    <w:rsid w:val="005D7000"/>
    <w:rsid w:val="005D7335"/>
    <w:rsid w:val="005E1C5B"/>
    <w:rsid w:val="005E60AB"/>
    <w:rsid w:val="005E6FED"/>
    <w:rsid w:val="005F02D4"/>
    <w:rsid w:val="005F0581"/>
    <w:rsid w:val="005F1F22"/>
    <w:rsid w:val="005F2182"/>
    <w:rsid w:val="005F4C6F"/>
    <w:rsid w:val="006001FF"/>
    <w:rsid w:val="00601B23"/>
    <w:rsid w:val="006049FF"/>
    <w:rsid w:val="00605B47"/>
    <w:rsid w:val="00612E14"/>
    <w:rsid w:val="0061765D"/>
    <w:rsid w:val="00621022"/>
    <w:rsid w:val="0062429B"/>
    <w:rsid w:val="00626D8E"/>
    <w:rsid w:val="00633F05"/>
    <w:rsid w:val="006345DC"/>
    <w:rsid w:val="006356CC"/>
    <w:rsid w:val="00636A06"/>
    <w:rsid w:val="00643E0B"/>
    <w:rsid w:val="006453BB"/>
    <w:rsid w:val="00646B00"/>
    <w:rsid w:val="006510BF"/>
    <w:rsid w:val="0065413C"/>
    <w:rsid w:val="00657FD5"/>
    <w:rsid w:val="0066021A"/>
    <w:rsid w:val="00666959"/>
    <w:rsid w:val="00666AE6"/>
    <w:rsid w:val="00667AE9"/>
    <w:rsid w:val="00670AAE"/>
    <w:rsid w:val="0067115F"/>
    <w:rsid w:val="006734E6"/>
    <w:rsid w:val="006747A7"/>
    <w:rsid w:val="00674FF6"/>
    <w:rsid w:val="006773D5"/>
    <w:rsid w:val="00677A9F"/>
    <w:rsid w:val="00680E74"/>
    <w:rsid w:val="00684902"/>
    <w:rsid w:val="0069253C"/>
    <w:rsid w:val="00692BA2"/>
    <w:rsid w:val="006936DE"/>
    <w:rsid w:val="006A0EDC"/>
    <w:rsid w:val="006A1AA1"/>
    <w:rsid w:val="006A3C92"/>
    <w:rsid w:val="006A3E42"/>
    <w:rsid w:val="006A7147"/>
    <w:rsid w:val="006B038D"/>
    <w:rsid w:val="006B195E"/>
    <w:rsid w:val="006B645D"/>
    <w:rsid w:val="006C4A31"/>
    <w:rsid w:val="006C4AC6"/>
    <w:rsid w:val="006C7EC2"/>
    <w:rsid w:val="006D6B91"/>
    <w:rsid w:val="006D74B5"/>
    <w:rsid w:val="006E07AD"/>
    <w:rsid w:val="006E3BE7"/>
    <w:rsid w:val="006E4083"/>
    <w:rsid w:val="006E571E"/>
    <w:rsid w:val="006E670D"/>
    <w:rsid w:val="006E699E"/>
    <w:rsid w:val="006F26D8"/>
    <w:rsid w:val="007001E0"/>
    <w:rsid w:val="00703360"/>
    <w:rsid w:val="0070428D"/>
    <w:rsid w:val="007052D7"/>
    <w:rsid w:val="00705673"/>
    <w:rsid w:val="007060BC"/>
    <w:rsid w:val="0071119D"/>
    <w:rsid w:val="00711559"/>
    <w:rsid w:val="00714D28"/>
    <w:rsid w:val="007152F0"/>
    <w:rsid w:val="00716160"/>
    <w:rsid w:val="00716222"/>
    <w:rsid w:val="00716CB1"/>
    <w:rsid w:val="0071790A"/>
    <w:rsid w:val="0072299F"/>
    <w:rsid w:val="00722EEB"/>
    <w:rsid w:val="0072316C"/>
    <w:rsid w:val="0072593F"/>
    <w:rsid w:val="00726CF7"/>
    <w:rsid w:val="00730D44"/>
    <w:rsid w:val="00731CBB"/>
    <w:rsid w:val="00732816"/>
    <w:rsid w:val="007332A5"/>
    <w:rsid w:val="00734E17"/>
    <w:rsid w:val="00736317"/>
    <w:rsid w:val="00736879"/>
    <w:rsid w:val="00741E5F"/>
    <w:rsid w:val="007448AE"/>
    <w:rsid w:val="00746D60"/>
    <w:rsid w:val="00750658"/>
    <w:rsid w:val="00751760"/>
    <w:rsid w:val="00751CEC"/>
    <w:rsid w:val="0075393B"/>
    <w:rsid w:val="00754495"/>
    <w:rsid w:val="00754541"/>
    <w:rsid w:val="007547D6"/>
    <w:rsid w:val="00755CB5"/>
    <w:rsid w:val="007620D8"/>
    <w:rsid w:val="0076308C"/>
    <w:rsid w:val="0076495E"/>
    <w:rsid w:val="0076695F"/>
    <w:rsid w:val="00766C2C"/>
    <w:rsid w:val="00766DBE"/>
    <w:rsid w:val="007670CC"/>
    <w:rsid w:val="00767648"/>
    <w:rsid w:val="00771D66"/>
    <w:rsid w:val="00772E21"/>
    <w:rsid w:val="00774AB2"/>
    <w:rsid w:val="00776CB6"/>
    <w:rsid w:val="00781E15"/>
    <w:rsid w:val="00792DB4"/>
    <w:rsid w:val="00793DCC"/>
    <w:rsid w:val="007976FF"/>
    <w:rsid w:val="007A057A"/>
    <w:rsid w:val="007A0CA4"/>
    <w:rsid w:val="007A166C"/>
    <w:rsid w:val="007A23BB"/>
    <w:rsid w:val="007A2981"/>
    <w:rsid w:val="007A2AC2"/>
    <w:rsid w:val="007A61DD"/>
    <w:rsid w:val="007A7251"/>
    <w:rsid w:val="007B04EC"/>
    <w:rsid w:val="007B1095"/>
    <w:rsid w:val="007B11D7"/>
    <w:rsid w:val="007B1A2C"/>
    <w:rsid w:val="007B3E47"/>
    <w:rsid w:val="007C3632"/>
    <w:rsid w:val="007C3CCC"/>
    <w:rsid w:val="007C565C"/>
    <w:rsid w:val="007D0F2E"/>
    <w:rsid w:val="007D2116"/>
    <w:rsid w:val="007D45A7"/>
    <w:rsid w:val="007D5037"/>
    <w:rsid w:val="007D567A"/>
    <w:rsid w:val="007E0242"/>
    <w:rsid w:val="007E0B7F"/>
    <w:rsid w:val="007E145D"/>
    <w:rsid w:val="007E166C"/>
    <w:rsid w:val="007E4668"/>
    <w:rsid w:val="007F0CBF"/>
    <w:rsid w:val="007F126B"/>
    <w:rsid w:val="007F41EB"/>
    <w:rsid w:val="007F6C85"/>
    <w:rsid w:val="00805C53"/>
    <w:rsid w:val="00806B79"/>
    <w:rsid w:val="00812E05"/>
    <w:rsid w:val="0081322E"/>
    <w:rsid w:val="00817FEC"/>
    <w:rsid w:val="008203A9"/>
    <w:rsid w:val="00820ABA"/>
    <w:rsid w:val="008237BE"/>
    <w:rsid w:val="0082380A"/>
    <w:rsid w:val="00826480"/>
    <w:rsid w:val="008304DA"/>
    <w:rsid w:val="00831432"/>
    <w:rsid w:val="0083673B"/>
    <w:rsid w:val="00841195"/>
    <w:rsid w:val="00841474"/>
    <w:rsid w:val="00844C71"/>
    <w:rsid w:val="0084687B"/>
    <w:rsid w:val="00850284"/>
    <w:rsid w:val="008507D9"/>
    <w:rsid w:val="008513E0"/>
    <w:rsid w:val="008513EC"/>
    <w:rsid w:val="00852C56"/>
    <w:rsid w:val="00853AE8"/>
    <w:rsid w:val="00854CB1"/>
    <w:rsid w:val="00857CDD"/>
    <w:rsid w:val="00861A2F"/>
    <w:rsid w:val="0086300A"/>
    <w:rsid w:val="00863D5F"/>
    <w:rsid w:val="0086678B"/>
    <w:rsid w:val="00872724"/>
    <w:rsid w:val="00872ADF"/>
    <w:rsid w:val="0087344B"/>
    <w:rsid w:val="0087434F"/>
    <w:rsid w:val="00880087"/>
    <w:rsid w:val="00880C2B"/>
    <w:rsid w:val="008834CC"/>
    <w:rsid w:val="00887D97"/>
    <w:rsid w:val="00891D80"/>
    <w:rsid w:val="00895406"/>
    <w:rsid w:val="00897344"/>
    <w:rsid w:val="008A5033"/>
    <w:rsid w:val="008A7D00"/>
    <w:rsid w:val="008B10F9"/>
    <w:rsid w:val="008B11AD"/>
    <w:rsid w:val="008B1D5D"/>
    <w:rsid w:val="008B21F9"/>
    <w:rsid w:val="008B2C3F"/>
    <w:rsid w:val="008B5556"/>
    <w:rsid w:val="008B5787"/>
    <w:rsid w:val="008B5892"/>
    <w:rsid w:val="008C1BDC"/>
    <w:rsid w:val="008C5627"/>
    <w:rsid w:val="008C7376"/>
    <w:rsid w:val="008C7FB1"/>
    <w:rsid w:val="008D02A1"/>
    <w:rsid w:val="008D110F"/>
    <w:rsid w:val="008D27F9"/>
    <w:rsid w:val="008D31DF"/>
    <w:rsid w:val="008D3DBB"/>
    <w:rsid w:val="008D3F64"/>
    <w:rsid w:val="008D4FEC"/>
    <w:rsid w:val="008D5F99"/>
    <w:rsid w:val="008D7784"/>
    <w:rsid w:val="008E1E54"/>
    <w:rsid w:val="008E2F15"/>
    <w:rsid w:val="008E46CB"/>
    <w:rsid w:val="008E737D"/>
    <w:rsid w:val="008F0118"/>
    <w:rsid w:val="008F0A02"/>
    <w:rsid w:val="008F13C5"/>
    <w:rsid w:val="008F2309"/>
    <w:rsid w:val="008F37EA"/>
    <w:rsid w:val="008F3ADD"/>
    <w:rsid w:val="008F4AC4"/>
    <w:rsid w:val="008F641A"/>
    <w:rsid w:val="008F7563"/>
    <w:rsid w:val="00903685"/>
    <w:rsid w:val="00904036"/>
    <w:rsid w:val="0090598E"/>
    <w:rsid w:val="00906790"/>
    <w:rsid w:val="00907BF8"/>
    <w:rsid w:val="00912ADD"/>
    <w:rsid w:val="00913805"/>
    <w:rsid w:val="00914F37"/>
    <w:rsid w:val="00917C21"/>
    <w:rsid w:val="009206AE"/>
    <w:rsid w:val="00921D79"/>
    <w:rsid w:val="00922275"/>
    <w:rsid w:val="00922FF8"/>
    <w:rsid w:val="0092777D"/>
    <w:rsid w:val="0093497A"/>
    <w:rsid w:val="0093526A"/>
    <w:rsid w:val="00936AE8"/>
    <w:rsid w:val="0094138E"/>
    <w:rsid w:val="00952562"/>
    <w:rsid w:val="00952AEC"/>
    <w:rsid w:val="00953114"/>
    <w:rsid w:val="0095318C"/>
    <w:rsid w:val="009547C3"/>
    <w:rsid w:val="009558E3"/>
    <w:rsid w:val="00961604"/>
    <w:rsid w:val="0096446C"/>
    <w:rsid w:val="00964586"/>
    <w:rsid w:val="00965B17"/>
    <w:rsid w:val="00967394"/>
    <w:rsid w:val="009716C0"/>
    <w:rsid w:val="009809FA"/>
    <w:rsid w:val="00981222"/>
    <w:rsid w:val="00981E08"/>
    <w:rsid w:val="009865D3"/>
    <w:rsid w:val="00986AB8"/>
    <w:rsid w:val="009915F7"/>
    <w:rsid w:val="00992C76"/>
    <w:rsid w:val="009941E2"/>
    <w:rsid w:val="00994DC0"/>
    <w:rsid w:val="00995B3C"/>
    <w:rsid w:val="00996379"/>
    <w:rsid w:val="009A00BA"/>
    <w:rsid w:val="009A0790"/>
    <w:rsid w:val="009A3FC7"/>
    <w:rsid w:val="009A4604"/>
    <w:rsid w:val="009A4A14"/>
    <w:rsid w:val="009A6FBE"/>
    <w:rsid w:val="009B1BB0"/>
    <w:rsid w:val="009B51C2"/>
    <w:rsid w:val="009B5DFB"/>
    <w:rsid w:val="009B6ED6"/>
    <w:rsid w:val="009C0E8B"/>
    <w:rsid w:val="009C171D"/>
    <w:rsid w:val="009C376E"/>
    <w:rsid w:val="009C3A7B"/>
    <w:rsid w:val="009C545D"/>
    <w:rsid w:val="009C7802"/>
    <w:rsid w:val="009C7847"/>
    <w:rsid w:val="009C7E56"/>
    <w:rsid w:val="009C7F4B"/>
    <w:rsid w:val="009D0850"/>
    <w:rsid w:val="009D3258"/>
    <w:rsid w:val="009E2D33"/>
    <w:rsid w:val="009E7170"/>
    <w:rsid w:val="009F1D08"/>
    <w:rsid w:val="009F73FF"/>
    <w:rsid w:val="00A00B9A"/>
    <w:rsid w:val="00A01DA3"/>
    <w:rsid w:val="00A10394"/>
    <w:rsid w:val="00A10FDD"/>
    <w:rsid w:val="00A17B53"/>
    <w:rsid w:val="00A22578"/>
    <w:rsid w:val="00A24750"/>
    <w:rsid w:val="00A30717"/>
    <w:rsid w:val="00A37BB9"/>
    <w:rsid w:val="00A43AE9"/>
    <w:rsid w:val="00A4448A"/>
    <w:rsid w:val="00A4574E"/>
    <w:rsid w:val="00A457F3"/>
    <w:rsid w:val="00A47613"/>
    <w:rsid w:val="00A56900"/>
    <w:rsid w:val="00A56D84"/>
    <w:rsid w:val="00A60BF4"/>
    <w:rsid w:val="00A61F78"/>
    <w:rsid w:val="00A63D12"/>
    <w:rsid w:val="00A64842"/>
    <w:rsid w:val="00A65C9B"/>
    <w:rsid w:val="00A701CD"/>
    <w:rsid w:val="00A71C67"/>
    <w:rsid w:val="00A72D34"/>
    <w:rsid w:val="00A7401A"/>
    <w:rsid w:val="00A7561D"/>
    <w:rsid w:val="00A77C9A"/>
    <w:rsid w:val="00A80BFB"/>
    <w:rsid w:val="00A83F3B"/>
    <w:rsid w:val="00A85D25"/>
    <w:rsid w:val="00A90DA9"/>
    <w:rsid w:val="00A91039"/>
    <w:rsid w:val="00A923BA"/>
    <w:rsid w:val="00A93074"/>
    <w:rsid w:val="00A94270"/>
    <w:rsid w:val="00A96FDD"/>
    <w:rsid w:val="00A97C0F"/>
    <w:rsid w:val="00AA0315"/>
    <w:rsid w:val="00AA23E2"/>
    <w:rsid w:val="00AA3A29"/>
    <w:rsid w:val="00AA5B8B"/>
    <w:rsid w:val="00AA64BD"/>
    <w:rsid w:val="00AB02BB"/>
    <w:rsid w:val="00AB0C3E"/>
    <w:rsid w:val="00AB5909"/>
    <w:rsid w:val="00AC162C"/>
    <w:rsid w:val="00AC1EA2"/>
    <w:rsid w:val="00AC3EE7"/>
    <w:rsid w:val="00AC54E6"/>
    <w:rsid w:val="00AC5CD6"/>
    <w:rsid w:val="00AD1880"/>
    <w:rsid w:val="00AE4A05"/>
    <w:rsid w:val="00AE7311"/>
    <w:rsid w:val="00AF173F"/>
    <w:rsid w:val="00AF3FD8"/>
    <w:rsid w:val="00AF5EB1"/>
    <w:rsid w:val="00AF65DA"/>
    <w:rsid w:val="00AF7DF8"/>
    <w:rsid w:val="00B01629"/>
    <w:rsid w:val="00B01BC5"/>
    <w:rsid w:val="00B01C49"/>
    <w:rsid w:val="00B0638C"/>
    <w:rsid w:val="00B06E9B"/>
    <w:rsid w:val="00B073CE"/>
    <w:rsid w:val="00B07F17"/>
    <w:rsid w:val="00B13352"/>
    <w:rsid w:val="00B20BAD"/>
    <w:rsid w:val="00B23351"/>
    <w:rsid w:val="00B23B64"/>
    <w:rsid w:val="00B278A8"/>
    <w:rsid w:val="00B30028"/>
    <w:rsid w:val="00B33CB9"/>
    <w:rsid w:val="00B343C8"/>
    <w:rsid w:val="00B3466E"/>
    <w:rsid w:val="00B34A8C"/>
    <w:rsid w:val="00B3570E"/>
    <w:rsid w:val="00B360CF"/>
    <w:rsid w:val="00B411ED"/>
    <w:rsid w:val="00B43385"/>
    <w:rsid w:val="00B454EE"/>
    <w:rsid w:val="00B47D22"/>
    <w:rsid w:val="00B532E3"/>
    <w:rsid w:val="00B54CC1"/>
    <w:rsid w:val="00B55FD1"/>
    <w:rsid w:val="00B57E8C"/>
    <w:rsid w:val="00B6016F"/>
    <w:rsid w:val="00B60CA3"/>
    <w:rsid w:val="00B62B84"/>
    <w:rsid w:val="00B64596"/>
    <w:rsid w:val="00B65684"/>
    <w:rsid w:val="00B6628D"/>
    <w:rsid w:val="00B66631"/>
    <w:rsid w:val="00B67738"/>
    <w:rsid w:val="00B67C43"/>
    <w:rsid w:val="00B7275A"/>
    <w:rsid w:val="00B73F94"/>
    <w:rsid w:val="00B74BDE"/>
    <w:rsid w:val="00B76B73"/>
    <w:rsid w:val="00B80E8B"/>
    <w:rsid w:val="00B83952"/>
    <w:rsid w:val="00B849D2"/>
    <w:rsid w:val="00B84D80"/>
    <w:rsid w:val="00B910C1"/>
    <w:rsid w:val="00B94042"/>
    <w:rsid w:val="00B954C5"/>
    <w:rsid w:val="00BA00BF"/>
    <w:rsid w:val="00BA1458"/>
    <w:rsid w:val="00BA73CD"/>
    <w:rsid w:val="00BA77C5"/>
    <w:rsid w:val="00BA7D74"/>
    <w:rsid w:val="00BB1346"/>
    <w:rsid w:val="00BB2675"/>
    <w:rsid w:val="00BB3119"/>
    <w:rsid w:val="00BB3743"/>
    <w:rsid w:val="00BB4663"/>
    <w:rsid w:val="00BC0FCD"/>
    <w:rsid w:val="00BC1A06"/>
    <w:rsid w:val="00BC1D3D"/>
    <w:rsid w:val="00BC3341"/>
    <w:rsid w:val="00BC4CD5"/>
    <w:rsid w:val="00BD0474"/>
    <w:rsid w:val="00BD1020"/>
    <w:rsid w:val="00BD13B7"/>
    <w:rsid w:val="00BD4334"/>
    <w:rsid w:val="00BE1174"/>
    <w:rsid w:val="00BE1846"/>
    <w:rsid w:val="00BE59B3"/>
    <w:rsid w:val="00BE687A"/>
    <w:rsid w:val="00BE7C97"/>
    <w:rsid w:val="00BF05C2"/>
    <w:rsid w:val="00BF07B9"/>
    <w:rsid w:val="00BF17A8"/>
    <w:rsid w:val="00BF3946"/>
    <w:rsid w:val="00BF4589"/>
    <w:rsid w:val="00BF76E6"/>
    <w:rsid w:val="00C057B8"/>
    <w:rsid w:val="00C05F93"/>
    <w:rsid w:val="00C10A79"/>
    <w:rsid w:val="00C10EFC"/>
    <w:rsid w:val="00C1277D"/>
    <w:rsid w:val="00C13E1B"/>
    <w:rsid w:val="00C1681C"/>
    <w:rsid w:val="00C200AD"/>
    <w:rsid w:val="00C26E7C"/>
    <w:rsid w:val="00C27E29"/>
    <w:rsid w:val="00C34ECD"/>
    <w:rsid w:val="00C40119"/>
    <w:rsid w:val="00C43954"/>
    <w:rsid w:val="00C43CB1"/>
    <w:rsid w:val="00C45912"/>
    <w:rsid w:val="00C461CA"/>
    <w:rsid w:val="00C46D92"/>
    <w:rsid w:val="00C474A8"/>
    <w:rsid w:val="00C50E55"/>
    <w:rsid w:val="00C56A19"/>
    <w:rsid w:val="00C602D8"/>
    <w:rsid w:val="00C61495"/>
    <w:rsid w:val="00C61908"/>
    <w:rsid w:val="00C619D5"/>
    <w:rsid w:val="00C63A62"/>
    <w:rsid w:val="00C71CFB"/>
    <w:rsid w:val="00C745C9"/>
    <w:rsid w:val="00C74C3F"/>
    <w:rsid w:val="00C75237"/>
    <w:rsid w:val="00C75905"/>
    <w:rsid w:val="00C778B1"/>
    <w:rsid w:val="00C8149D"/>
    <w:rsid w:val="00C82449"/>
    <w:rsid w:val="00C87F6C"/>
    <w:rsid w:val="00C910CB"/>
    <w:rsid w:val="00C95B1E"/>
    <w:rsid w:val="00C96EBD"/>
    <w:rsid w:val="00C9724E"/>
    <w:rsid w:val="00CA55F5"/>
    <w:rsid w:val="00CA7171"/>
    <w:rsid w:val="00CB0732"/>
    <w:rsid w:val="00CB08B5"/>
    <w:rsid w:val="00CB2179"/>
    <w:rsid w:val="00CB6169"/>
    <w:rsid w:val="00CB639D"/>
    <w:rsid w:val="00CB6DF9"/>
    <w:rsid w:val="00CB6F81"/>
    <w:rsid w:val="00CC1EAE"/>
    <w:rsid w:val="00CC4E48"/>
    <w:rsid w:val="00CC7815"/>
    <w:rsid w:val="00CC7BBB"/>
    <w:rsid w:val="00CD3F93"/>
    <w:rsid w:val="00CD419E"/>
    <w:rsid w:val="00CD4E1F"/>
    <w:rsid w:val="00CD5B79"/>
    <w:rsid w:val="00CD63EA"/>
    <w:rsid w:val="00CE24A4"/>
    <w:rsid w:val="00CE292F"/>
    <w:rsid w:val="00CE59E9"/>
    <w:rsid w:val="00CF1D61"/>
    <w:rsid w:val="00CF2021"/>
    <w:rsid w:val="00CF2112"/>
    <w:rsid w:val="00CF3D0A"/>
    <w:rsid w:val="00CF5DE3"/>
    <w:rsid w:val="00CF7748"/>
    <w:rsid w:val="00D0205B"/>
    <w:rsid w:val="00D024C3"/>
    <w:rsid w:val="00D02555"/>
    <w:rsid w:val="00D06F48"/>
    <w:rsid w:val="00D07EE2"/>
    <w:rsid w:val="00D13FC6"/>
    <w:rsid w:val="00D14CDF"/>
    <w:rsid w:val="00D152AA"/>
    <w:rsid w:val="00D1784C"/>
    <w:rsid w:val="00D21711"/>
    <w:rsid w:val="00D22583"/>
    <w:rsid w:val="00D24872"/>
    <w:rsid w:val="00D27927"/>
    <w:rsid w:val="00D30170"/>
    <w:rsid w:val="00D302BF"/>
    <w:rsid w:val="00D30DFA"/>
    <w:rsid w:val="00D31939"/>
    <w:rsid w:val="00D3292C"/>
    <w:rsid w:val="00D33869"/>
    <w:rsid w:val="00D40AD8"/>
    <w:rsid w:val="00D42302"/>
    <w:rsid w:val="00D505D2"/>
    <w:rsid w:val="00D53902"/>
    <w:rsid w:val="00D54240"/>
    <w:rsid w:val="00D55343"/>
    <w:rsid w:val="00D55659"/>
    <w:rsid w:val="00D556B4"/>
    <w:rsid w:val="00D57933"/>
    <w:rsid w:val="00D631BD"/>
    <w:rsid w:val="00D6337C"/>
    <w:rsid w:val="00D64C07"/>
    <w:rsid w:val="00D64FA3"/>
    <w:rsid w:val="00D663DA"/>
    <w:rsid w:val="00D66F70"/>
    <w:rsid w:val="00D67B17"/>
    <w:rsid w:val="00D71F0C"/>
    <w:rsid w:val="00D7309B"/>
    <w:rsid w:val="00D736C2"/>
    <w:rsid w:val="00D76606"/>
    <w:rsid w:val="00D77FA7"/>
    <w:rsid w:val="00D8000B"/>
    <w:rsid w:val="00D80343"/>
    <w:rsid w:val="00D80F77"/>
    <w:rsid w:val="00D82445"/>
    <w:rsid w:val="00D82464"/>
    <w:rsid w:val="00D84D49"/>
    <w:rsid w:val="00D85B06"/>
    <w:rsid w:val="00D90651"/>
    <w:rsid w:val="00D919EF"/>
    <w:rsid w:val="00D93F70"/>
    <w:rsid w:val="00D944F5"/>
    <w:rsid w:val="00D967E4"/>
    <w:rsid w:val="00D9790E"/>
    <w:rsid w:val="00DA119A"/>
    <w:rsid w:val="00DA2C83"/>
    <w:rsid w:val="00DA5CFC"/>
    <w:rsid w:val="00DA7A56"/>
    <w:rsid w:val="00DA7C1D"/>
    <w:rsid w:val="00DB2769"/>
    <w:rsid w:val="00DB4119"/>
    <w:rsid w:val="00DB46CC"/>
    <w:rsid w:val="00DC19A2"/>
    <w:rsid w:val="00DC2CB5"/>
    <w:rsid w:val="00DC3125"/>
    <w:rsid w:val="00DC3D9C"/>
    <w:rsid w:val="00DC4D4D"/>
    <w:rsid w:val="00DC69F1"/>
    <w:rsid w:val="00DC6BA1"/>
    <w:rsid w:val="00DC7F8F"/>
    <w:rsid w:val="00DD15C0"/>
    <w:rsid w:val="00DD19B0"/>
    <w:rsid w:val="00DD42A7"/>
    <w:rsid w:val="00DD5B4C"/>
    <w:rsid w:val="00DD6863"/>
    <w:rsid w:val="00DD689C"/>
    <w:rsid w:val="00DE0E7A"/>
    <w:rsid w:val="00DE1803"/>
    <w:rsid w:val="00DE323D"/>
    <w:rsid w:val="00DF0CA6"/>
    <w:rsid w:val="00DF2055"/>
    <w:rsid w:val="00DF32B3"/>
    <w:rsid w:val="00DF49F6"/>
    <w:rsid w:val="00DF53D4"/>
    <w:rsid w:val="00E00B36"/>
    <w:rsid w:val="00E118C7"/>
    <w:rsid w:val="00E123CB"/>
    <w:rsid w:val="00E12B77"/>
    <w:rsid w:val="00E12E2E"/>
    <w:rsid w:val="00E14BA3"/>
    <w:rsid w:val="00E16DC7"/>
    <w:rsid w:val="00E17B14"/>
    <w:rsid w:val="00E23399"/>
    <w:rsid w:val="00E23F99"/>
    <w:rsid w:val="00E2596A"/>
    <w:rsid w:val="00E2615B"/>
    <w:rsid w:val="00E27B6D"/>
    <w:rsid w:val="00E361B9"/>
    <w:rsid w:val="00E37101"/>
    <w:rsid w:val="00E37DD0"/>
    <w:rsid w:val="00E4082D"/>
    <w:rsid w:val="00E41A6F"/>
    <w:rsid w:val="00E43757"/>
    <w:rsid w:val="00E445B4"/>
    <w:rsid w:val="00E5081C"/>
    <w:rsid w:val="00E55E13"/>
    <w:rsid w:val="00E5697A"/>
    <w:rsid w:val="00E57236"/>
    <w:rsid w:val="00E6498D"/>
    <w:rsid w:val="00E64DC0"/>
    <w:rsid w:val="00E673CA"/>
    <w:rsid w:val="00E67C4D"/>
    <w:rsid w:val="00E70467"/>
    <w:rsid w:val="00E81AB1"/>
    <w:rsid w:val="00E81F83"/>
    <w:rsid w:val="00E831C2"/>
    <w:rsid w:val="00E83F0C"/>
    <w:rsid w:val="00E87424"/>
    <w:rsid w:val="00E87FD6"/>
    <w:rsid w:val="00E90855"/>
    <w:rsid w:val="00E940F5"/>
    <w:rsid w:val="00E974BF"/>
    <w:rsid w:val="00EA0589"/>
    <w:rsid w:val="00EA1B56"/>
    <w:rsid w:val="00EA2887"/>
    <w:rsid w:val="00EA2E56"/>
    <w:rsid w:val="00EA5D80"/>
    <w:rsid w:val="00EB0843"/>
    <w:rsid w:val="00EB1BAA"/>
    <w:rsid w:val="00EB1E4F"/>
    <w:rsid w:val="00EB231B"/>
    <w:rsid w:val="00EB2980"/>
    <w:rsid w:val="00EB3BFA"/>
    <w:rsid w:val="00EB6B6B"/>
    <w:rsid w:val="00EC00AC"/>
    <w:rsid w:val="00EC0D26"/>
    <w:rsid w:val="00EC0DC1"/>
    <w:rsid w:val="00EC73D3"/>
    <w:rsid w:val="00EC7BA4"/>
    <w:rsid w:val="00ED1C65"/>
    <w:rsid w:val="00ED37D2"/>
    <w:rsid w:val="00ED3A2D"/>
    <w:rsid w:val="00ED567A"/>
    <w:rsid w:val="00ED6083"/>
    <w:rsid w:val="00ED7D29"/>
    <w:rsid w:val="00EE09A4"/>
    <w:rsid w:val="00EE3971"/>
    <w:rsid w:val="00EE478E"/>
    <w:rsid w:val="00EE6217"/>
    <w:rsid w:val="00EF1BCE"/>
    <w:rsid w:val="00EF2C63"/>
    <w:rsid w:val="00EF48C8"/>
    <w:rsid w:val="00EF7100"/>
    <w:rsid w:val="00EF7DA7"/>
    <w:rsid w:val="00F00B10"/>
    <w:rsid w:val="00F01DDB"/>
    <w:rsid w:val="00F01F25"/>
    <w:rsid w:val="00F044AA"/>
    <w:rsid w:val="00F052B4"/>
    <w:rsid w:val="00F104BB"/>
    <w:rsid w:val="00F121E1"/>
    <w:rsid w:val="00F1637B"/>
    <w:rsid w:val="00F21BEA"/>
    <w:rsid w:val="00F21DA8"/>
    <w:rsid w:val="00F21DBC"/>
    <w:rsid w:val="00F242D3"/>
    <w:rsid w:val="00F25C78"/>
    <w:rsid w:val="00F32DA9"/>
    <w:rsid w:val="00F341B6"/>
    <w:rsid w:val="00F34E6B"/>
    <w:rsid w:val="00F4266C"/>
    <w:rsid w:val="00F435D0"/>
    <w:rsid w:val="00F43CDE"/>
    <w:rsid w:val="00F44D02"/>
    <w:rsid w:val="00F45F51"/>
    <w:rsid w:val="00F4727A"/>
    <w:rsid w:val="00F4755E"/>
    <w:rsid w:val="00F5702A"/>
    <w:rsid w:val="00F609C4"/>
    <w:rsid w:val="00F6125C"/>
    <w:rsid w:val="00F62454"/>
    <w:rsid w:val="00F62CCB"/>
    <w:rsid w:val="00F63FFB"/>
    <w:rsid w:val="00F65C26"/>
    <w:rsid w:val="00F73CCB"/>
    <w:rsid w:val="00F8248B"/>
    <w:rsid w:val="00F82A0C"/>
    <w:rsid w:val="00F83C2D"/>
    <w:rsid w:val="00F85CF1"/>
    <w:rsid w:val="00F878F0"/>
    <w:rsid w:val="00F911AE"/>
    <w:rsid w:val="00F94089"/>
    <w:rsid w:val="00F945F7"/>
    <w:rsid w:val="00F979CF"/>
    <w:rsid w:val="00FA057C"/>
    <w:rsid w:val="00FA0893"/>
    <w:rsid w:val="00FA4E5F"/>
    <w:rsid w:val="00FA5C5C"/>
    <w:rsid w:val="00FA604A"/>
    <w:rsid w:val="00FB7F97"/>
    <w:rsid w:val="00FC325E"/>
    <w:rsid w:val="00FC42DA"/>
    <w:rsid w:val="00FC4B7D"/>
    <w:rsid w:val="00FC4EB7"/>
    <w:rsid w:val="00FD09B4"/>
    <w:rsid w:val="00FD1FEF"/>
    <w:rsid w:val="00FD29C1"/>
    <w:rsid w:val="00FD3459"/>
    <w:rsid w:val="00FD3836"/>
    <w:rsid w:val="00FD45C4"/>
    <w:rsid w:val="00FD5F3D"/>
    <w:rsid w:val="00FD7C7B"/>
    <w:rsid w:val="00FE1258"/>
    <w:rsid w:val="00FE41A2"/>
    <w:rsid w:val="00FE48F4"/>
    <w:rsid w:val="00FE4C60"/>
    <w:rsid w:val="00FE5A35"/>
    <w:rsid w:val="00FE620E"/>
    <w:rsid w:val="00FE6B5F"/>
    <w:rsid w:val="00FF255E"/>
    <w:rsid w:val="00FF3CA3"/>
    <w:rsid w:val="00FF6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7C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17C2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17C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17C2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7C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17C2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17C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17C2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1F9B3DB5877ACF6257F4DCBC0249CEB955DB7EC9122D7435BD56FE42CBD27E66ACC2632D2SFrFI" TargetMode="External"/><Relationship Id="rId13" Type="http://schemas.openxmlformats.org/officeDocument/2006/relationships/hyperlink" Target="consultantplus://offline/ref=C1F9B3DB5877ACF6257F4DCBC0249CEB955CB3EC942BD7435BD56FE42CSBrDI" TargetMode="External"/><Relationship Id="rId18" Type="http://schemas.openxmlformats.org/officeDocument/2006/relationships/hyperlink" Target="consultantplus://offline/ref=C1F9B3DB5877ACF6257F4DCBC0249CEB955CB3EC942BD7435BD56FE42CSBrDI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.wmf"/><Relationship Id="rId7" Type="http://schemas.openxmlformats.org/officeDocument/2006/relationships/hyperlink" Target="consultantplus://offline/ref=C1F9B3DB5877ACF6257F4DCBC0249CEB955CB3EC942BD7435BD56FE42CBD27E66ACC2631DAFF24D1S6r9I" TargetMode="External"/><Relationship Id="rId12" Type="http://schemas.openxmlformats.org/officeDocument/2006/relationships/hyperlink" Target="consultantplus://offline/ref=C1F9B3DB5877ACF6257F4DCBC0249CEB955CB3EC942BD7435BD56FE42CSBrDI" TargetMode="External"/><Relationship Id="rId17" Type="http://schemas.openxmlformats.org/officeDocument/2006/relationships/hyperlink" Target="consultantplus://offline/ref=C1F9B3DB5877ACF6257F4DCBC0249CEB955CB3EC942BD7435BD56FE42CBD27E66ACC2631DAFF28D2S6rE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C1F9B3DB5877ACF6257F4DCBC0249CEB955CB3EC942BD7435BD56FE42CBD27E66ACC2631DAFF28D2S6rEI" TargetMode="External"/><Relationship Id="rId20" Type="http://schemas.openxmlformats.org/officeDocument/2006/relationships/hyperlink" Target="consultantplus://offline/ref=C1F9B3DB5877ACF6257F4DCBC0249CEB955CB3EC942BD7435BD56FE42CBD27E66ACC2631DAFF2AD2S6r7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1F9B3DB5877ACF6257F4DCBC0249CEB955CB2EE902ED7435BD56FE42CBD27E66ACC2631DAFF28D4S6r9I" TargetMode="External"/><Relationship Id="rId11" Type="http://schemas.openxmlformats.org/officeDocument/2006/relationships/hyperlink" Target="consultantplus://offline/ref=C1F9B3DB5877ACF6257F4DCBC0249CEB955CB3EC942BD7435BD56FE42CBD27E66ACC2631DAFF24D1S6r9I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C1F9B3DB5877ACF6257F4DCBC0249CEB955CB3EC942BD7435BD56FE42CBD27E66ACC2631DAFF2DD1S6rAI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C1F9B3DB5877ACF6257F4DCBC0249CEB955CB3EC942BD7435BD56FE42CBD27E66ACC2631DAFF2DD4S6rAI" TargetMode="External"/><Relationship Id="rId19" Type="http://schemas.openxmlformats.org/officeDocument/2006/relationships/hyperlink" Target="consultantplus://offline/ref=C1F9B3DB5877ACF6257F4DCBC0249CEB955DB6EC912DD7435BD56FE42CBD27E66ACC2631DAFE2FD7S6rA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1F9B3DB5877ACF6257F4DCBC0249CEB955DB7EC9122D7435BD56FE42CBD27E66ACC2631DAFF2DD2S6r7I" TargetMode="External"/><Relationship Id="rId14" Type="http://schemas.openxmlformats.org/officeDocument/2006/relationships/hyperlink" Target="consultantplus://offline/ref=C1F9B3DB5877ACF6257F4DCBC0249CEB955CB3EC942BD7435BD56FE42CBD27E66ACC2631DAFF28D5S6r6I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3694</Words>
  <Characters>21056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24701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2017-05-10T08:43:00Z</dcterms:created>
  <dcterms:modified xsi:type="dcterms:W3CDTF">2017-05-10T09:07:00Z</dcterms:modified>
</cp:coreProperties>
</file>